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3BF07" w14:textId="3EBC4732" w:rsidR="000E7DDF" w:rsidRPr="00B12A71" w:rsidRDefault="000E7DDF" w:rsidP="00B12A71">
      <w:pPr>
        <w:spacing w:line="240" w:lineRule="auto"/>
        <w:jc w:val="center"/>
        <w:rPr>
          <w:rFonts w:cstheme="minorHAnsi"/>
          <w:noProof/>
          <w:u w:val="single"/>
        </w:rPr>
      </w:pPr>
      <w:r w:rsidRPr="00B12A71">
        <w:rPr>
          <w:noProof/>
          <w:lang w:eastAsia="tr-TR"/>
        </w:rPr>
        <w:drawing>
          <wp:inline distT="0" distB="0" distL="0" distR="0" wp14:anchorId="580430B7" wp14:editId="33CDB75F">
            <wp:extent cx="3181350" cy="990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1350" cy="990600"/>
                    </a:xfrm>
                    <a:prstGeom prst="rect">
                      <a:avLst/>
                    </a:prstGeom>
                    <a:noFill/>
                    <a:ln>
                      <a:noFill/>
                    </a:ln>
                  </pic:spPr>
                </pic:pic>
              </a:graphicData>
            </a:graphic>
          </wp:inline>
        </w:drawing>
      </w:r>
    </w:p>
    <w:p w14:paraId="765F2015" w14:textId="7FA71B1B" w:rsidR="00930707" w:rsidRPr="00B12A71" w:rsidRDefault="00930707" w:rsidP="00B12A71">
      <w:pPr>
        <w:spacing w:line="240" w:lineRule="auto"/>
        <w:jc w:val="both"/>
        <w:rPr>
          <w:rFonts w:cstheme="minorHAnsi"/>
          <w:noProof/>
          <w:sz w:val="20"/>
          <w:szCs w:val="20"/>
          <w:u w:val="single"/>
        </w:rPr>
      </w:pPr>
      <w:r w:rsidRPr="00B12A71">
        <w:rPr>
          <w:rFonts w:cstheme="minorHAnsi"/>
          <w:noProof/>
          <w:sz w:val="20"/>
          <w:szCs w:val="20"/>
          <w:u w:val="single"/>
        </w:rPr>
        <w:t xml:space="preserve">Basın Bülteni   </w:t>
      </w:r>
      <w:r w:rsidRPr="00B12A71">
        <w:rPr>
          <w:rFonts w:cstheme="minorHAnsi"/>
          <w:noProof/>
          <w:sz w:val="20"/>
          <w:szCs w:val="20"/>
          <w:u w:val="single"/>
        </w:rPr>
        <w:tab/>
      </w:r>
      <w:r w:rsidRPr="00B12A71">
        <w:rPr>
          <w:rFonts w:cstheme="minorHAnsi"/>
          <w:noProof/>
          <w:sz w:val="20"/>
          <w:szCs w:val="20"/>
          <w:u w:val="single"/>
        </w:rPr>
        <w:tab/>
      </w:r>
      <w:r w:rsidRPr="00B12A71">
        <w:rPr>
          <w:rFonts w:cstheme="minorHAnsi"/>
          <w:noProof/>
          <w:sz w:val="20"/>
          <w:szCs w:val="20"/>
          <w:u w:val="single"/>
        </w:rPr>
        <w:tab/>
      </w:r>
      <w:r w:rsidRPr="00B12A71">
        <w:rPr>
          <w:rFonts w:cstheme="minorHAnsi"/>
          <w:noProof/>
          <w:sz w:val="20"/>
          <w:szCs w:val="20"/>
          <w:u w:val="single"/>
        </w:rPr>
        <w:tab/>
        <w:t xml:space="preserve">          </w:t>
      </w:r>
      <w:r w:rsidRPr="00B12A71">
        <w:rPr>
          <w:rFonts w:cstheme="minorHAnsi"/>
          <w:noProof/>
          <w:sz w:val="20"/>
          <w:szCs w:val="20"/>
          <w:u w:val="single"/>
        </w:rPr>
        <w:tab/>
      </w:r>
      <w:r w:rsidRPr="00B12A71">
        <w:rPr>
          <w:rFonts w:cstheme="minorHAnsi"/>
          <w:noProof/>
          <w:sz w:val="20"/>
          <w:szCs w:val="20"/>
          <w:u w:val="single"/>
        </w:rPr>
        <w:tab/>
      </w:r>
      <w:r w:rsidRPr="00B12A71">
        <w:rPr>
          <w:rFonts w:cstheme="minorHAnsi"/>
          <w:noProof/>
          <w:sz w:val="20"/>
          <w:szCs w:val="20"/>
          <w:u w:val="single"/>
        </w:rPr>
        <w:tab/>
      </w:r>
      <w:r w:rsidRPr="00B12A71">
        <w:rPr>
          <w:rFonts w:cstheme="minorHAnsi"/>
          <w:noProof/>
          <w:sz w:val="20"/>
          <w:szCs w:val="20"/>
          <w:u w:val="single"/>
        </w:rPr>
        <w:tab/>
        <w:t xml:space="preserve">                                                  </w:t>
      </w:r>
      <w:r w:rsidR="00B12A71">
        <w:rPr>
          <w:rFonts w:cstheme="minorHAnsi"/>
          <w:noProof/>
          <w:sz w:val="20"/>
          <w:szCs w:val="20"/>
          <w:u w:val="single"/>
        </w:rPr>
        <w:t xml:space="preserve">    </w:t>
      </w:r>
      <w:r w:rsidR="00E0009F">
        <w:rPr>
          <w:rFonts w:cstheme="minorHAnsi"/>
          <w:noProof/>
          <w:sz w:val="20"/>
          <w:szCs w:val="20"/>
          <w:u w:val="single"/>
        </w:rPr>
        <w:t xml:space="preserve">26 </w:t>
      </w:r>
      <w:r w:rsidRPr="00B12A71">
        <w:rPr>
          <w:rFonts w:cstheme="minorHAnsi"/>
          <w:noProof/>
          <w:sz w:val="20"/>
          <w:szCs w:val="20"/>
          <w:u w:val="single"/>
        </w:rPr>
        <w:t>Ekim</w:t>
      </w:r>
      <w:r w:rsidR="00B12A71">
        <w:rPr>
          <w:rFonts w:cstheme="minorHAnsi"/>
          <w:noProof/>
          <w:sz w:val="20"/>
          <w:szCs w:val="20"/>
          <w:u w:val="single"/>
        </w:rPr>
        <w:t xml:space="preserve"> </w:t>
      </w:r>
      <w:r w:rsidRPr="00B12A71">
        <w:rPr>
          <w:rFonts w:cstheme="minorHAnsi"/>
          <w:noProof/>
          <w:sz w:val="20"/>
          <w:szCs w:val="20"/>
          <w:u w:val="single"/>
        </w:rPr>
        <w:t>2020</w:t>
      </w:r>
    </w:p>
    <w:p w14:paraId="3A5EBC77" w14:textId="77777777" w:rsidR="00930707" w:rsidRPr="00B12A71" w:rsidRDefault="00930707" w:rsidP="00B12A71">
      <w:pPr>
        <w:pStyle w:val="AralkYok"/>
        <w:jc w:val="both"/>
        <w:rPr>
          <w:rFonts w:asciiTheme="minorHAnsi" w:hAnsiTheme="minorHAnsi" w:cstheme="minorHAnsi"/>
          <w:noProof/>
        </w:rPr>
      </w:pPr>
    </w:p>
    <w:p w14:paraId="6CDCC400" w14:textId="2081F24E" w:rsidR="005157FD" w:rsidRPr="005157FD" w:rsidRDefault="005157FD" w:rsidP="00B12A71">
      <w:pPr>
        <w:pStyle w:val="AralkYok"/>
        <w:jc w:val="center"/>
        <w:rPr>
          <w:rFonts w:asciiTheme="minorHAnsi" w:hAnsiTheme="minorHAnsi" w:cstheme="minorHAnsi"/>
          <w:noProof/>
          <w:sz w:val="24"/>
          <w:szCs w:val="24"/>
        </w:rPr>
      </w:pPr>
      <w:r w:rsidRPr="005157FD">
        <w:rPr>
          <w:rFonts w:asciiTheme="minorHAnsi" w:hAnsiTheme="minorHAnsi" w:cstheme="minorHAnsi"/>
          <w:noProof/>
          <w:sz w:val="24"/>
          <w:szCs w:val="24"/>
        </w:rPr>
        <w:t>‘</w:t>
      </w:r>
      <w:r w:rsidR="00B12A71" w:rsidRPr="005157FD">
        <w:rPr>
          <w:rFonts w:asciiTheme="minorHAnsi" w:hAnsiTheme="minorHAnsi" w:cstheme="minorHAnsi"/>
          <w:noProof/>
          <w:sz w:val="24"/>
          <w:szCs w:val="24"/>
        </w:rPr>
        <w:t>GYODER ÇÖZÜM PLATFORMU’NDA</w:t>
      </w:r>
      <w:r w:rsidRPr="005157FD">
        <w:rPr>
          <w:rFonts w:asciiTheme="minorHAnsi" w:hAnsiTheme="minorHAnsi" w:cstheme="minorHAnsi"/>
          <w:noProof/>
          <w:sz w:val="24"/>
          <w:szCs w:val="24"/>
        </w:rPr>
        <w:t xml:space="preserve"> ‘MÜLK VE </w:t>
      </w:r>
      <w:r w:rsidR="00B12A71" w:rsidRPr="005157FD">
        <w:rPr>
          <w:rFonts w:asciiTheme="minorHAnsi" w:hAnsiTheme="minorHAnsi" w:cstheme="minorHAnsi"/>
          <w:noProof/>
          <w:sz w:val="24"/>
          <w:szCs w:val="24"/>
        </w:rPr>
        <w:t>TESİS YÖNETİMİ</w:t>
      </w:r>
      <w:r w:rsidRPr="005157FD">
        <w:rPr>
          <w:rFonts w:asciiTheme="minorHAnsi" w:hAnsiTheme="minorHAnsi" w:cstheme="minorHAnsi"/>
          <w:noProof/>
          <w:sz w:val="24"/>
          <w:szCs w:val="24"/>
        </w:rPr>
        <w:t>’ MASAYA YATIRILDI</w:t>
      </w:r>
    </w:p>
    <w:p w14:paraId="5F70FE5D" w14:textId="0F5FDF87" w:rsidR="00930707" w:rsidRPr="00B12A71" w:rsidRDefault="00930707" w:rsidP="00B12A71">
      <w:pPr>
        <w:pStyle w:val="AralkYok"/>
        <w:jc w:val="center"/>
        <w:rPr>
          <w:rFonts w:asciiTheme="minorHAnsi" w:hAnsiTheme="minorHAnsi" w:cstheme="minorHAnsi"/>
          <w:noProof/>
        </w:rPr>
      </w:pPr>
      <w:r w:rsidRPr="00B12A71">
        <w:rPr>
          <w:rFonts w:asciiTheme="minorHAnsi" w:hAnsiTheme="minorHAnsi" w:cstheme="minorHAnsi"/>
          <w:noProof/>
        </w:rPr>
        <w:t xml:space="preserve"> </w:t>
      </w:r>
    </w:p>
    <w:p w14:paraId="4F6E2B32" w14:textId="23E267F4" w:rsidR="00930707" w:rsidRPr="005157FD" w:rsidRDefault="00930707" w:rsidP="00B12A71">
      <w:pPr>
        <w:spacing w:line="240" w:lineRule="auto"/>
        <w:jc w:val="center"/>
        <w:rPr>
          <w:rFonts w:cstheme="minorHAnsi"/>
          <w:b/>
          <w:noProof/>
          <w:sz w:val="32"/>
          <w:szCs w:val="32"/>
        </w:rPr>
      </w:pPr>
      <w:r w:rsidRPr="005157FD">
        <w:rPr>
          <w:rFonts w:cstheme="minorHAnsi"/>
          <w:b/>
          <w:noProof/>
          <w:sz w:val="32"/>
          <w:szCs w:val="32"/>
        </w:rPr>
        <w:t>GYODER Başkanı Mehmet Kalyoncu:</w:t>
      </w:r>
      <w:r w:rsidRPr="005157FD">
        <w:rPr>
          <w:rFonts w:cstheme="minorHAnsi"/>
          <w:b/>
          <w:noProof/>
          <w:sz w:val="32"/>
          <w:szCs w:val="32"/>
        </w:rPr>
        <w:br/>
        <w:t>“Yapıları inşa etmek kadar yaşatmak da çok önemli”</w:t>
      </w:r>
    </w:p>
    <w:p w14:paraId="4A48482F" w14:textId="6FB229B9" w:rsidR="00FE1644" w:rsidRDefault="00930707" w:rsidP="00B12A71">
      <w:pPr>
        <w:spacing w:line="240" w:lineRule="auto"/>
        <w:jc w:val="both"/>
        <w:rPr>
          <w:rFonts w:cstheme="minorHAnsi"/>
          <w:b/>
          <w:noProof/>
        </w:rPr>
      </w:pPr>
      <w:r w:rsidRPr="00B12A71">
        <w:rPr>
          <w:rFonts w:cstheme="minorHAnsi"/>
          <w:b/>
          <w:iCs/>
          <w:noProof/>
        </w:rPr>
        <w:t xml:space="preserve">Türkiye gayrimenkul sektörünün çatı örgütü GYODER’in, mevcut sorunlara çözüm bulmak amacıyla hayata geçirdiği ‘GYODER Çözüm Platformu’nun dördüncü toplantısı, ‘Gayrimenkulde Etkin Yönetim: Mülk ve Tesis Yönetimi Sorunlarına Çözüm Önerileri’ başlığı altında </w:t>
      </w:r>
      <w:r w:rsidR="007E0C8A">
        <w:rPr>
          <w:rFonts w:cstheme="minorHAnsi"/>
          <w:b/>
          <w:iCs/>
          <w:noProof/>
        </w:rPr>
        <w:t xml:space="preserve">webinar </w:t>
      </w:r>
      <w:r w:rsidR="002925C5">
        <w:rPr>
          <w:rFonts w:cstheme="minorHAnsi"/>
          <w:b/>
          <w:iCs/>
          <w:noProof/>
        </w:rPr>
        <w:t xml:space="preserve">şeklinde </w:t>
      </w:r>
      <w:r w:rsidRPr="00B12A71">
        <w:rPr>
          <w:rFonts w:cstheme="minorHAnsi"/>
          <w:b/>
          <w:iCs/>
          <w:noProof/>
        </w:rPr>
        <w:t>düzenlendi. GYODER Başkanı Mehmet Kalyoncu, “</w:t>
      </w:r>
      <w:r w:rsidRPr="00B12A71">
        <w:rPr>
          <w:rFonts w:cstheme="minorHAnsi"/>
          <w:b/>
          <w:noProof/>
        </w:rPr>
        <w:t>Ülkemizin kaynaklarını optimum şekilde değerlendirerek israfı önleyecek, teknolojiyi daha yoğun kullanarak gerekli hizmetleri sağlayacak bir bakış açısı, önümüzdeki dönemde tesis yönetimine yön verecektir. Bu açıdan yapıları inşa etmek kadar yaşatmak da çok önemlidir“ dedi</w:t>
      </w:r>
      <w:r w:rsidR="00FE1644">
        <w:rPr>
          <w:rFonts w:cstheme="minorHAnsi"/>
          <w:b/>
          <w:noProof/>
        </w:rPr>
        <w:t xml:space="preserve">. </w:t>
      </w:r>
    </w:p>
    <w:p w14:paraId="691656BC" w14:textId="799124FE" w:rsidR="005B6C51" w:rsidRPr="00FE1644" w:rsidRDefault="00930707" w:rsidP="00432709">
      <w:pPr>
        <w:spacing w:line="240" w:lineRule="auto"/>
        <w:jc w:val="both"/>
        <w:rPr>
          <w:rFonts w:cstheme="minorHAnsi"/>
          <w:noProof/>
          <w:shd w:val="clear" w:color="auto" w:fill="FFFFFF"/>
        </w:rPr>
      </w:pPr>
      <w:r w:rsidRPr="00B12A71">
        <w:rPr>
          <w:rFonts w:cstheme="minorHAnsi"/>
          <w:b/>
          <w:iCs/>
          <w:noProof/>
        </w:rPr>
        <w:t xml:space="preserve">GYODER </w:t>
      </w:r>
      <w:r w:rsidRPr="00B12A71">
        <w:rPr>
          <w:rStyle w:val="Gl"/>
          <w:rFonts w:cstheme="minorHAnsi"/>
          <w:noProof/>
        </w:rPr>
        <w:t>(Gayrimenkul ve Gayrimenkul Yatırım Ortaklığı Derneği)</w:t>
      </w:r>
      <w:r w:rsidRPr="005157FD">
        <w:rPr>
          <w:rStyle w:val="Gl"/>
          <w:rFonts w:cstheme="minorHAnsi"/>
          <w:b w:val="0"/>
          <w:bCs w:val="0"/>
          <w:noProof/>
        </w:rPr>
        <w:t xml:space="preserve"> tarafından, </w:t>
      </w:r>
      <w:r w:rsidRPr="00B12A71">
        <w:rPr>
          <w:rFonts w:cstheme="minorHAnsi"/>
          <w:iCs/>
          <w:noProof/>
        </w:rPr>
        <w:t>gayrimenkul sektöründe yaşanan son gelişmeleri değerlendirmek ve yaşanan sorunlara çözüm bulmak amacıyla hayata geçirilen ‘</w:t>
      </w:r>
      <w:r w:rsidRPr="00B12A71">
        <w:rPr>
          <w:rFonts w:cstheme="minorHAnsi"/>
          <w:b/>
          <w:bCs/>
          <w:iCs/>
          <w:noProof/>
        </w:rPr>
        <w:t>GYODER Çözüm Platformu</w:t>
      </w:r>
      <w:r w:rsidRPr="00B12A71">
        <w:rPr>
          <w:rFonts w:cstheme="minorHAnsi"/>
          <w:iCs/>
          <w:noProof/>
        </w:rPr>
        <w:t>’ toplantısı</w:t>
      </w:r>
      <w:r w:rsidR="00FE1644">
        <w:rPr>
          <w:rFonts w:cstheme="minorHAnsi"/>
          <w:iCs/>
          <w:noProof/>
        </w:rPr>
        <w:t xml:space="preserve">, </w:t>
      </w:r>
      <w:r w:rsidR="004E002C" w:rsidRPr="00FE1644">
        <w:rPr>
          <w:rFonts w:cstheme="minorHAnsi"/>
          <w:b/>
          <w:bCs/>
          <w:iCs/>
          <w:noProof/>
        </w:rPr>
        <w:t xml:space="preserve">Digital Network Alkaş </w:t>
      </w:r>
      <w:r w:rsidR="004E002C" w:rsidRPr="00FE1644">
        <w:rPr>
          <w:rFonts w:cstheme="minorHAnsi"/>
          <w:iCs/>
          <w:noProof/>
        </w:rPr>
        <w:t xml:space="preserve">işbirliği ile </w:t>
      </w:r>
      <w:r w:rsidR="00FE1644">
        <w:rPr>
          <w:rFonts w:cstheme="minorHAnsi"/>
          <w:iCs/>
          <w:noProof/>
        </w:rPr>
        <w:t xml:space="preserve">ilk kez online platformda yapıldı. </w:t>
      </w:r>
      <w:r w:rsidR="00E5667A" w:rsidRPr="00FE1644">
        <w:rPr>
          <w:rStyle w:val="Gl"/>
          <w:rFonts w:cstheme="minorHAnsi"/>
          <w:noProof/>
          <w:shd w:val="clear" w:color="auto" w:fill="FFFFFF"/>
        </w:rPr>
        <w:t>CBRE Türkiye</w:t>
      </w:r>
      <w:r w:rsidR="005B6C51" w:rsidRPr="00FE1644">
        <w:rPr>
          <w:rStyle w:val="Gl"/>
          <w:rFonts w:cstheme="minorHAnsi"/>
          <w:b w:val="0"/>
          <w:bCs w:val="0"/>
          <w:noProof/>
          <w:shd w:val="clear" w:color="auto" w:fill="FFFFFF"/>
        </w:rPr>
        <w:t xml:space="preserve">’nin </w:t>
      </w:r>
      <w:r w:rsidR="00E5667A" w:rsidRPr="00FE1644">
        <w:rPr>
          <w:rStyle w:val="Gl"/>
          <w:rFonts w:cstheme="minorHAnsi"/>
          <w:b w:val="0"/>
          <w:bCs w:val="0"/>
          <w:noProof/>
          <w:shd w:val="clear" w:color="auto" w:fill="FFFFFF"/>
        </w:rPr>
        <w:t xml:space="preserve">ana sponsorluğu, </w:t>
      </w:r>
      <w:r w:rsidR="00E5667A" w:rsidRPr="00FE1644">
        <w:rPr>
          <w:rStyle w:val="Gl"/>
          <w:rFonts w:cstheme="minorHAnsi"/>
          <w:noProof/>
          <w:shd w:val="clear" w:color="auto" w:fill="FFFFFF"/>
        </w:rPr>
        <w:t>Endeksa</w:t>
      </w:r>
      <w:r w:rsidR="00E5667A" w:rsidRPr="00FE1644">
        <w:rPr>
          <w:rStyle w:val="Gl"/>
          <w:rFonts w:cstheme="minorHAnsi"/>
          <w:b w:val="0"/>
          <w:bCs w:val="0"/>
          <w:noProof/>
          <w:shd w:val="clear" w:color="auto" w:fill="FFFFFF"/>
        </w:rPr>
        <w:t xml:space="preserve">, </w:t>
      </w:r>
      <w:r w:rsidR="00E5667A" w:rsidRPr="00FE1644">
        <w:rPr>
          <w:rStyle w:val="Gl"/>
          <w:rFonts w:cstheme="minorHAnsi"/>
          <w:noProof/>
          <w:shd w:val="clear" w:color="auto" w:fill="FFFFFF"/>
        </w:rPr>
        <w:t>Apsiyon</w:t>
      </w:r>
      <w:r w:rsidR="00E5667A" w:rsidRPr="00FE1644">
        <w:rPr>
          <w:rStyle w:val="Gl"/>
          <w:rFonts w:cstheme="minorHAnsi"/>
          <w:b w:val="0"/>
          <w:bCs w:val="0"/>
          <w:noProof/>
          <w:shd w:val="clear" w:color="auto" w:fill="FFFFFF"/>
        </w:rPr>
        <w:t xml:space="preserve">, </w:t>
      </w:r>
      <w:r w:rsidR="00E5667A" w:rsidRPr="00FE1644">
        <w:rPr>
          <w:rStyle w:val="Gl"/>
          <w:rFonts w:cstheme="minorHAnsi"/>
          <w:noProof/>
          <w:shd w:val="clear" w:color="auto" w:fill="FFFFFF"/>
        </w:rPr>
        <w:t>Garanti BBVA</w:t>
      </w:r>
      <w:r w:rsidR="005B6C51" w:rsidRPr="00FE1644">
        <w:rPr>
          <w:rStyle w:val="Gl"/>
          <w:rFonts w:cstheme="minorHAnsi"/>
          <w:b w:val="0"/>
          <w:bCs w:val="0"/>
          <w:noProof/>
          <w:shd w:val="clear" w:color="auto" w:fill="FFFFFF"/>
        </w:rPr>
        <w:t xml:space="preserve">’nın </w:t>
      </w:r>
      <w:r w:rsidR="00E5667A" w:rsidRPr="00FE1644">
        <w:rPr>
          <w:rStyle w:val="Gl"/>
          <w:rFonts w:cstheme="minorHAnsi"/>
          <w:b w:val="0"/>
          <w:bCs w:val="0"/>
          <w:noProof/>
          <w:shd w:val="clear" w:color="auto" w:fill="FFFFFF"/>
        </w:rPr>
        <w:t>sponsorl</w:t>
      </w:r>
      <w:r w:rsidR="005B6C51" w:rsidRPr="00FE1644">
        <w:rPr>
          <w:rStyle w:val="Gl"/>
          <w:rFonts w:cstheme="minorHAnsi"/>
          <w:b w:val="0"/>
          <w:bCs w:val="0"/>
          <w:noProof/>
          <w:shd w:val="clear" w:color="auto" w:fill="FFFFFF"/>
        </w:rPr>
        <w:t xml:space="preserve">ukları </w:t>
      </w:r>
      <w:r w:rsidR="00FE1644" w:rsidRPr="00FE1644">
        <w:rPr>
          <w:rStyle w:val="Gl"/>
          <w:rFonts w:cstheme="minorHAnsi"/>
          <w:b w:val="0"/>
          <w:bCs w:val="0"/>
          <w:noProof/>
          <w:shd w:val="clear" w:color="auto" w:fill="FFFFFF"/>
        </w:rPr>
        <w:t>i</w:t>
      </w:r>
      <w:r w:rsidR="00E5667A" w:rsidRPr="00FE1644">
        <w:rPr>
          <w:rStyle w:val="Gl"/>
          <w:rFonts w:cstheme="minorHAnsi"/>
          <w:b w:val="0"/>
          <w:bCs w:val="0"/>
          <w:noProof/>
          <w:shd w:val="clear" w:color="auto" w:fill="FFFFFF"/>
        </w:rPr>
        <w:t xml:space="preserve">le 22 Ekim Perşembe günü </w:t>
      </w:r>
      <w:r w:rsidR="00FE1644" w:rsidRPr="00FE1644">
        <w:rPr>
          <w:rFonts w:cstheme="minorHAnsi"/>
          <w:b/>
          <w:iCs/>
          <w:noProof/>
        </w:rPr>
        <w:t>‘Gayrimenkulde Etkin Yönetim: Mülk ve Tesis Yönetimi Sorunlarına Çözüm Önerileri’</w:t>
      </w:r>
      <w:r w:rsidR="00FE1644" w:rsidRPr="00FE1644">
        <w:rPr>
          <w:rFonts w:cstheme="minorHAnsi"/>
          <w:iCs/>
          <w:noProof/>
        </w:rPr>
        <w:t xml:space="preserve"> </w:t>
      </w:r>
      <w:r w:rsidR="00FE1644" w:rsidRPr="00FE1644">
        <w:rPr>
          <w:rStyle w:val="Gl"/>
          <w:rFonts w:cstheme="minorHAnsi"/>
          <w:b w:val="0"/>
          <w:bCs w:val="0"/>
          <w:noProof/>
          <w:shd w:val="clear" w:color="auto" w:fill="FFFFFF"/>
        </w:rPr>
        <w:t>başlı</w:t>
      </w:r>
      <w:r w:rsidR="00FE1644">
        <w:rPr>
          <w:rStyle w:val="Gl"/>
          <w:rFonts w:cstheme="minorHAnsi"/>
          <w:b w:val="0"/>
          <w:bCs w:val="0"/>
          <w:noProof/>
          <w:shd w:val="clear" w:color="auto" w:fill="FFFFFF"/>
        </w:rPr>
        <w:t xml:space="preserve">ğı altında düzenlenen </w:t>
      </w:r>
      <w:r w:rsidR="00FE1644" w:rsidRPr="00FE1644">
        <w:rPr>
          <w:rStyle w:val="Gl"/>
          <w:rFonts w:cstheme="minorHAnsi"/>
          <w:b w:val="0"/>
          <w:bCs w:val="0"/>
          <w:noProof/>
          <w:shd w:val="clear" w:color="auto" w:fill="FFFFFF"/>
        </w:rPr>
        <w:t>toplantıya</w:t>
      </w:r>
      <w:r w:rsidR="00FE1644">
        <w:rPr>
          <w:rStyle w:val="Gl"/>
          <w:rFonts w:cstheme="minorHAnsi"/>
          <w:b w:val="0"/>
          <w:bCs w:val="0"/>
          <w:noProof/>
          <w:shd w:val="clear" w:color="auto" w:fill="FFFFFF"/>
        </w:rPr>
        <w:t xml:space="preserve"> </w:t>
      </w:r>
      <w:r w:rsidR="00E5667A" w:rsidRPr="00B12A71">
        <w:rPr>
          <w:rStyle w:val="Gl"/>
          <w:rFonts w:cstheme="minorHAnsi"/>
          <w:b w:val="0"/>
          <w:bCs w:val="0"/>
          <w:noProof/>
          <w:shd w:val="clear" w:color="auto" w:fill="FFFFFF"/>
        </w:rPr>
        <w:t xml:space="preserve">gayrimenkul sektörü temsilcilerinin ilgisi yüksek oldu. </w:t>
      </w:r>
      <w:r w:rsidRPr="00B12A71">
        <w:rPr>
          <w:rFonts w:cstheme="minorHAnsi"/>
          <w:iCs/>
          <w:noProof/>
        </w:rPr>
        <w:t>M</w:t>
      </w:r>
      <w:r w:rsidRPr="00B12A71">
        <w:rPr>
          <w:rFonts w:cstheme="minorHAnsi"/>
          <w:noProof/>
        </w:rPr>
        <w:t xml:space="preserve">oderatörlüğünü GYODER Başkan Yardımcısı, PwC Türkiye Ortağı </w:t>
      </w:r>
      <w:r w:rsidRPr="00B12A71">
        <w:rPr>
          <w:rFonts w:cstheme="minorHAnsi"/>
          <w:b/>
          <w:bCs/>
          <w:noProof/>
        </w:rPr>
        <w:t>Ersun Bayraktaroğlu</w:t>
      </w:r>
      <w:r w:rsidRPr="00B12A71">
        <w:rPr>
          <w:rFonts w:cstheme="minorHAnsi"/>
          <w:noProof/>
        </w:rPr>
        <w:t xml:space="preserve">’nun yaptığı </w:t>
      </w:r>
      <w:r w:rsidR="005B6C51" w:rsidRPr="00B12A71">
        <w:rPr>
          <w:rFonts w:cstheme="minorHAnsi"/>
          <w:noProof/>
        </w:rPr>
        <w:t>‘</w:t>
      </w:r>
      <w:r w:rsidR="005B6C51" w:rsidRPr="00B12A71">
        <w:rPr>
          <w:rFonts w:cstheme="minorHAnsi"/>
          <w:b/>
          <w:bCs/>
          <w:noProof/>
        </w:rPr>
        <w:t>Çözüm Platformu</w:t>
      </w:r>
      <w:r w:rsidR="005B6C51" w:rsidRPr="00B12A71">
        <w:rPr>
          <w:rFonts w:cstheme="minorHAnsi"/>
          <w:noProof/>
        </w:rPr>
        <w:t xml:space="preserve">’ </w:t>
      </w:r>
      <w:r w:rsidRPr="00B12A71">
        <w:rPr>
          <w:rFonts w:cstheme="minorHAnsi"/>
          <w:iCs/>
          <w:noProof/>
        </w:rPr>
        <w:t>toplantı</w:t>
      </w:r>
      <w:r w:rsidR="005B6C51" w:rsidRPr="00B12A71">
        <w:rPr>
          <w:rFonts w:cstheme="minorHAnsi"/>
          <w:iCs/>
          <w:noProof/>
        </w:rPr>
        <w:t xml:space="preserve">sının </w:t>
      </w:r>
      <w:r w:rsidRPr="00B12A71">
        <w:rPr>
          <w:rFonts w:cstheme="minorHAnsi"/>
          <w:iCs/>
          <w:noProof/>
        </w:rPr>
        <w:t>konuşmacıları</w:t>
      </w:r>
      <w:r w:rsidR="005B6C51" w:rsidRPr="00B12A71">
        <w:rPr>
          <w:rFonts w:cstheme="minorHAnsi"/>
          <w:iCs/>
          <w:noProof/>
        </w:rPr>
        <w:t xml:space="preserve"> </w:t>
      </w:r>
      <w:r w:rsidR="005B6C51" w:rsidRPr="00B12A71">
        <w:rPr>
          <w:rFonts w:cstheme="minorHAnsi"/>
          <w:noProof/>
        </w:rPr>
        <w:t xml:space="preserve">mülk ve tesis yönetimine yönelik değerlendirmelerini paylaştı.  </w:t>
      </w:r>
    </w:p>
    <w:p w14:paraId="6769FC2E" w14:textId="654E6FD6" w:rsidR="005157FD" w:rsidRPr="005157FD" w:rsidRDefault="005157FD" w:rsidP="00432709">
      <w:pPr>
        <w:spacing w:line="240" w:lineRule="auto"/>
        <w:jc w:val="both"/>
        <w:rPr>
          <w:rFonts w:cstheme="minorHAnsi"/>
          <w:b/>
          <w:noProof/>
        </w:rPr>
      </w:pPr>
      <w:r w:rsidRPr="005157FD">
        <w:rPr>
          <w:rFonts w:cstheme="minorHAnsi"/>
          <w:b/>
          <w:noProof/>
        </w:rPr>
        <w:t>Bu dönüşüm sürecinde çevik olma</w:t>
      </w:r>
      <w:r>
        <w:rPr>
          <w:rFonts w:cstheme="minorHAnsi"/>
          <w:b/>
          <w:noProof/>
        </w:rPr>
        <w:t xml:space="preserve">k </w:t>
      </w:r>
      <w:r w:rsidRPr="005157FD">
        <w:rPr>
          <w:rFonts w:cstheme="minorHAnsi"/>
          <w:b/>
          <w:noProof/>
        </w:rPr>
        <w:t>gerekiyor</w:t>
      </w:r>
    </w:p>
    <w:p w14:paraId="75AA559D" w14:textId="0D255A62" w:rsidR="00145546" w:rsidRDefault="00930707" w:rsidP="00432709">
      <w:pPr>
        <w:spacing w:line="240" w:lineRule="auto"/>
        <w:jc w:val="both"/>
        <w:rPr>
          <w:rFonts w:cstheme="minorHAnsi"/>
          <w:bCs/>
          <w:noProof/>
        </w:rPr>
      </w:pPr>
      <w:r w:rsidRPr="005157FD">
        <w:rPr>
          <w:rFonts w:cstheme="minorHAnsi"/>
          <w:bCs/>
          <w:noProof/>
        </w:rPr>
        <w:t>GYODER’in sadece eleştirmek, sorunlardan bahsetmek değil çözümün bir parçası olma</w:t>
      </w:r>
      <w:r w:rsidR="008B4B50" w:rsidRPr="005157FD">
        <w:rPr>
          <w:rFonts w:cstheme="minorHAnsi"/>
          <w:bCs/>
          <w:noProof/>
        </w:rPr>
        <w:t xml:space="preserve">k </w:t>
      </w:r>
      <w:r w:rsidRPr="005157FD">
        <w:rPr>
          <w:rFonts w:cstheme="minorHAnsi"/>
          <w:bCs/>
          <w:noProof/>
        </w:rPr>
        <w:t xml:space="preserve">anlayışını benimsediğini vurgulayan </w:t>
      </w:r>
      <w:r w:rsidRPr="005157FD">
        <w:rPr>
          <w:rFonts w:cstheme="minorHAnsi"/>
          <w:b/>
          <w:noProof/>
        </w:rPr>
        <w:t>GYODER Başkanı Mehmet Kalyoncu</w:t>
      </w:r>
      <w:r w:rsidRPr="005157FD">
        <w:rPr>
          <w:rFonts w:cstheme="minorHAnsi"/>
          <w:bCs/>
          <w:noProof/>
        </w:rPr>
        <w:t xml:space="preserve">, “Biz her zaman masaya yeni bir öneri sunmanın, ‘bu da mümkün’ diyebilmenin derdi içerisindeyiz. </w:t>
      </w:r>
      <w:r w:rsidRPr="005157FD">
        <w:rPr>
          <w:rFonts w:cstheme="minorHAnsi"/>
          <w:b/>
          <w:noProof/>
        </w:rPr>
        <w:t>Çözüm Platfomu</w:t>
      </w:r>
      <w:r w:rsidRPr="005157FD">
        <w:rPr>
          <w:rFonts w:cstheme="minorHAnsi"/>
          <w:bCs/>
          <w:noProof/>
        </w:rPr>
        <w:t>, daha büyük bir kitleyle</w:t>
      </w:r>
      <w:r w:rsidR="008B4B50" w:rsidRPr="005157FD">
        <w:rPr>
          <w:rFonts w:cstheme="minorHAnsi"/>
          <w:bCs/>
          <w:noProof/>
        </w:rPr>
        <w:t xml:space="preserve"> </w:t>
      </w:r>
      <w:r w:rsidRPr="005157FD">
        <w:rPr>
          <w:rFonts w:cstheme="minorHAnsi"/>
          <w:bCs/>
          <w:noProof/>
        </w:rPr>
        <w:t>ortak aklı bulup</w:t>
      </w:r>
      <w:r w:rsidR="008B4B50" w:rsidRPr="005157FD">
        <w:rPr>
          <w:rFonts w:cstheme="minorHAnsi"/>
          <w:bCs/>
          <w:noProof/>
        </w:rPr>
        <w:t xml:space="preserve">, </w:t>
      </w:r>
      <w:r w:rsidRPr="005157FD">
        <w:rPr>
          <w:rFonts w:cstheme="minorHAnsi"/>
          <w:bCs/>
          <w:noProof/>
        </w:rPr>
        <w:t xml:space="preserve">fikirlerimizi </w:t>
      </w:r>
      <w:r w:rsidR="008B4B50" w:rsidRPr="005157FD">
        <w:rPr>
          <w:rFonts w:cstheme="minorHAnsi"/>
          <w:bCs/>
          <w:noProof/>
        </w:rPr>
        <w:t xml:space="preserve">bunun üzerine </w:t>
      </w:r>
      <w:r w:rsidRPr="005157FD">
        <w:rPr>
          <w:rFonts w:cstheme="minorHAnsi"/>
          <w:bCs/>
          <w:noProof/>
        </w:rPr>
        <w:t xml:space="preserve">inşa etme imkanı sağlıyor” dedi. Pandemiden sonra her şeyin şekillendiği gibi tesislerin, yapıların yönetiminin de yeniden şekillendiğini belirten </w:t>
      </w:r>
      <w:r w:rsidRPr="005157FD">
        <w:rPr>
          <w:rFonts w:cstheme="minorHAnsi"/>
          <w:b/>
          <w:noProof/>
        </w:rPr>
        <w:t>Mehmet Kalyoncu</w:t>
      </w:r>
      <w:r w:rsidRPr="005157FD">
        <w:rPr>
          <w:rFonts w:cstheme="minorHAnsi"/>
          <w:bCs/>
          <w:noProof/>
        </w:rPr>
        <w:t>, şöyle konuştu: “Eskiden paylaşım ekonomisi gibi bir kavram üzerine herkes ticari bir strateji geliştirirken bugün herkesin kendi alanını</w:t>
      </w:r>
      <w:r w:rsidR="00145546" w:rsidRPr="005157FD">
        <w:rPr>
          <w:rFonts w:cstheme="minorHAnsi"/>
          <w:bCs/>
          <w:noProof/>
        </w:rPr>
        <w:t xml:space="preserve">, </w:t>
      </w:r>
      <w:r w:rsidRPr="005157FD">
        <w:rPr>
          <w:rFonts w:cstheme="minorHAnsi"/>
          <w:bCs/>
          <w:noProof/>
        </w:rPr>
        <w:t>kendi bireysel araçlarını oluşturma ve bunları kullanma motivasyonunda olduğunu görüyoruz. Dolayısıyla bu süreçte çok çevik olmak gerekiyor. Bu aslında Türkiye’nin de en güçlü olduğu özelliklerden biridir. Tesis yönetimi alanında da Türkiye bu gücünü, avantaja çevirecektir.</w:t>
      </w:r>
      <w:r w:rsidR="00145546" w:rsidRPr="005157FD">
        <w:rPr>
          <w:rFonts w:cstheme="minorHAnsi"/>
          <w:bCs/>
          <w:noProof/>
        </w:rPr>
        <w:t>”</w:t>
      </w:r>
      <w:r w:rsidRPr="005157FD">
        <w:rPr>
          <w:rFonts w:cstheme="minorHAnsi"/>
          <w:bCs/>
          <w:noProof/>
        </w:rPr>
        <w:t xml:space="preserve"> </w:t>
      </w:r>
    </w:p>
    <w:p w14:paraId="6D091BD2" w14:textId="542A0DFC" w:rsidR="005157FD" w:rsidRPr="005157FD" w:rsidRDefault="005157FD" w:rsidP="00432709">
      <w:pPr>
        <w:spacing w:line="240" w:lineRule="auto"/>
        <w:jc w:val="both"/>
        <w:rPr>
          <w:rFonts w:cstheme="minorHAnsi"/>
          <w:b/>
          <w:noProof/>
        </w:rPr>
      </w:pPr>
      <w:r w:rsidRPr="005157FD">
        <w:rPr>
          <w:rFonts w:cstheme="minorHAnsi"/>
          <w:b/>
          <w:noProof/>
        </w:rPr>
        <w:t>Kaynaklar optimum şekilde değerlendirilmeli</w:t>
      </w:r>
    </w:p>
    <w:p w14:paraId="2068C163" w14:textId="257D3A3A" w:rsidR="00930707" w:rsidRPr="005157FD" w:rsidRDefault="00145546" w:rsidP="00432709">
      <w:pPr>
        <w:spacing w:line="240" w:lineRule="auto"/>
        <w:jc w:val="both"/>
        <w:rPr>
          <w:rFonts w:cstheme="minorHAnsi"/>
          <w:b/>
          <w:noProof/>
        </w:rPr>
      </w:pPr>
      <w:r w:rsidRPr="005157FD">
        <w:rPr>
          <w:rFonts w:cstheme="minorHAnsi"/>
          <w:bCs/>
          <w:noProof/>
        </w:rPr>
        <w:t>“</w:t>
      </w:r>
      <w:r w:rsidR="00930707" w:rsidRPr="005157FD">
        <w:rPr>
          <w:rFonts w:cstheme="minorHAnsi"/>
          <w:bCs/>
          <w:noProof/>
        </w:rPr>
        <w:t>Binaları, yapıları yapmaktan daha zoru onları yaşatmaktır</w:t>
      </w:r>
      <w:r w:rsidRPr="005157FD">
        <w:rPr>
          <w:rFonts w:cstheme="minorHAnsi"/>
          <w:bCs/>
          <w:noProof/>
        </w:rPr>
        <w:t xml:space="preserve">” diyen </w:t>
      </w:r>
      <w:r w:rsidRPr="005157FD">
        <w:rPr>
          <w:rFonts w:cstheme="minorHAnsi"/>
          <w:b/>
          <w:noProof/>
        </w:rPr>
        <w:t>Mehmet Kalyoncu</w:t>
      </w:r>
      <w:r w:rsidRPr="005157FD">
        <w:rPr>
          <w:rFonts w:cstheme="minorHAnsi"/>
          <w:bCs/>
          <w:noProof/>
        </w:rPr>
        <w:t>, sözlerini şöyle tamamladı: “</w:t>
      </w:r>
      <w:r w:rsidR="00930707" w:rsidRPr="005157FD">
        <w:rPr>
          <w:rFonts w:cstheme="minorHAnsi"/>
          <w:bCs/>
          <w:noProof/>
        </w:rPr>
        <w:t>Bu</w:t>
      </w:r>
      <w:r w:rsidRPr="005157FD">
        <w:rPr>
          <w:rFonts w:cstheme="minorHAnsi"/>
          <w:bCs/>
          <w:noProof/>
        </w:rPr>
        <w:t xml:space="preserve"> süreci </w:t>
      </w:r>
      <w:r w:rsidR="00930707" w:rsidRPr="005157FD">
        <w:rPr>
          <w:rFonts w:cstheme="minorHAnsi"/>
          <w:bCs/>
          <w:noProof/>
        </w:rPr>
        <w:t xml:space="preserve">İstanbul Havalimanı’nda yaşadık ve yaşıyoruz. İnşa etmek çok zordu, büyük efor gerekiyordu. 1 milyon 400 bin metrekare, çok karmaşık ve sofistike sistemlerin bir arada çalıştığı, kusursuz bir şekilde operasyona geçen bir yapıydı. Bugün bizim </w:t>
      </w:r>
      <w:r w:rsidRPr="005157FD">
        <w:rPr>
          <w:rFonts w:cstheme="minorHAnsi"/>
          <w:bCs/>
          <w:noProof/>
        </w:rPr>
        <w:t xml:space="preserve">açımızdan </w:t>
      </w:r>
      <w:r w:rsidR="00930707" w:rsidRPr="005157FD">
        <w:rPr>
          <w:rFonts w:cstheme="minorHAnsi"/>
          <w:bCs/>
          <w:noProof/>
        </w:rPr>
        <w:t>zorluğu</w:t>
      </w:r>
      <w:r w:rsidRPr="005157FD">
        <w:rPr>
          <w:rFonts w:cstheme="minorHAnsi"/>
          <w:bCs/>
          <w:noProof/>
        </w:rPr>
        <w:t xml:space="preserve">n </w:t>
      </w:r>
      <w:r w:rsidR="00930707" w:rsidRPr="005157FD">
        <w:rPr>
          <w:rFonts w:cstheme="minorHAnsi"/>
          <w:bCs/>
          <w:noProof/>
        </w:rPr>
        <w:t>azalmadı</w:t>
      </w:r>
      <w:r w:rsidRPr="005157FD">
        <w:rPr>
          <w:rFonts w:cstheme="minorHAnsi"/>
          <w:bCs/>
          <w:noProof/>
        </w:rPr>
        <w:t xml:space="preserve">ğını söyleyebilirim. </w:t>
      </w:r>
      <w:r w:rsidR="00930707" w:rsidRPr="005157FD">
        <w:rPr>
          <w:rFonts w:cstheme="minorHAnsi"/>
          <w:bCs/>
          <w:noProof/>
        </w:rPr>
        <w:t xml:space="preserve">Şu anda işletme çok önemli bir konu. Ülkemizin kaynaklarını optimum şekilde değerlendirerek israfı önleyecek, teknolojiyi daha yoğun kullanarak gerekli hizmetleri sağlayacak bir bakış açısı, önümüzdeki dönemde tesis yönetimine yön verecektir. Bu açıdan yapıları inşa etmek kadar yaşatmak da çok önemlidir.” </w:t>
      </w:r>
      <w:r w:rsidR="00930707" w:rsidRPr="005157FD">
        <w:rPr>
          <w:rFonts w:cstheme="minorHAnsi"/>
          <w:b/>
          <w:noProof/>
        </w:rPr>
        <w:t xml:space="preserve"> </w:t>
      </w:r>
    </w:p>
    <w:p w14:paraId="37B4CA5D" w14:textId="4371EC4A" w:rsidR="005157FD" w:rsidRPr="005157FD" w:rsidRDefault="005157FD" w:rsidP="00432709">
      <w:pPr>
        <w:spacing w:line="240" w:lineRule="auto"/>
        <w:jc w:val="both"/>
        <w:rPr>
          <w:rFonts w:cstheme="minorHAnsi"/>
          <w:b/>
          <w:noProof/>
        </w:rPr>
      </w:pPr>
      <w:r w:rsidRPr="005157FD">
        <w:rPr>
          <w:rFonts w:cstheme="minorHAnsi"/>
          <w:b/>
          <w:noProof/>
        </w:rPr>
        <w:t>Mülk yönetiminin odak noktası gayrimenkule değer katmaktır</w:t>
      </w:r>
    </w:p>
    <w:p w14:paraId="473C09A5" w14:textId="13A8398E" w:rsidR="00AE2BBA" w:rsidRPr="00B12A71" w:rsidRDefault="00930707" w:rsidP="00432709">
      <w:pPr>
        <w:spacing w:line="240" w:lineRule="auto"/>
        <w:jc w:val="both"/>
        <w:rPr>
          <w:rFonts w:cstheme="minorHAnsi"/>
          <w:noProof/>
        </w:rPr>
      </w:pPr>
      <w:r w:rsidRPr="005157FD">
        <w:rPr>
          <w:rFonts w:cstheme="minorHAnsi"/>
          <w:bCs/>
          <w:noProof/>
        </w:rPr>
        <w:t>CBRE Türkiye Genel Müdürü Can Yalnızcan</w:t>
      </w:r>
      <w:r w:rsidR="00AE2BBA" w:rsidRPr="005157FD">
        <w:rPr>
          <w:rFonts w:cstheme="minorHAnsi"/>
          <w:bCs/>
          <w:noProof/>
        </w:rPr>
        <w:t xml:space="preserve">, </w:t>
      </w:r>
      <w:r w:rsidR="00AE2BBA" w:rsidRPr="005157FD">
        <w:rPr>
          <w:rFonts w:cstheme="minorHAnsi"/>
          <w:b/>
          <w:noProof/>
        </w:rPr>
        <w:t>‘Mülk Yönetimi: Etkin Yönetimin Önündeki Engeller’ başlıklı sunumunda şunları söyledi:  “</w:t>
      </w:r>
      <w:r w:rsidRPr="005157FD">
        <w:rPr>
          <w:rFonts w:cstheme="minorHAnsi"/>
          <w:noProof/>
        </w:rPr>
        <w:t>Mülk yönetimi aynı zamanda tesis yönetimini de kapsayan entegre hizmetlerden oluşan bir bütün</w:t>
      </w:r>
      <w:r w:rsidR="00AE2BBA" w:rsidRPr="005157FD">
        <w:rPr>
          <w:rFonts w:cstheme="minorHAnsi"/>
          <w:noProof/>
        </w:rPr>
        <w:t xml:space="preserve">dür. </w:t>
      </w:r>
      <w:r w:rsidRPr="005157FD">
        <w:rPr>
          <w:rFonts w:cstheme="minorHAnsi"/>
          <w:noProof/>
        </w:rPr>
        <w:t>Bu hizmet şeklinin odak noktası gayrimenkule değer katmaktır. Bu kapsamda mülkün olabildiğinde maksimum faydayı sağlayabilecek şekilde</w:t>
      </w:r>
      <w:r w:rsidR="00AE2BBA" w:rsidRPr="005157FD">
        <w:rPr>
          <w:rFonts w:cstheme="minorHAnsi"/>
          <w:noProof/>
        </w:rPr>
        <w:t xml:space="preserve">, </w:t>
      </w:r>
      <w:r w:rsidRPr="005157FD">
        <w:rPr>
          <w:rFonts w:cstheme="minorHAnsi"/>
          <w:noProof/>
        </w:rPr>
        <w:t xml:space="preserve">özellikle mülk sahibine bir organizasyon geliştirmeye </w:t>
      </w:r>
      <w:r w:rsidRPr="00B12A71">
        <w:rPr>
          <w:rFonts w:cstheme="minorHAnsi"/>
          <w:noProof/>
        </w:rPr>
        <w:t xml:space="preserve">çalışıyoruz. </w:t>
      </w:r>
      <w:r w:rsidR="00AE2BBA" w:rsidRPr="00B12A71">
        <w:rPr>
          <w:rFonts w:cstheme="minorHAnsi"/>
          <w:noProof/>
        </w:rPr>
        <w:t xml:space="preserve">Aslında mülkün bütün alanlarını destekleyen, yatırımın başlangıcından mülkü satılıp çıkılmaya </w:t>
      </w:r>
      <w:r w:rsidR="00AE2BBA" w:rsidRPr="00B12A71">
        <w:rPr>
          <w:rFonts w:cstheme="minorHAnsi"/>
          <w:noProof/>
        </w:rPr>
        <w:lastRenderedPageBreak/>
        <w:t xml:space="preserve">çalışıldığı son aşamaya kadar çok farklı işleri içinde barındıran bir sistemdir. Yaşanan sorunlardan birincisi mülk sahiplerinin mülkle duygusal bağ kurmasıdır. İkincisi mülke yatırım için doğru karar alınması, bunun için de doğru profesyonellerle çalışılması gerekli. Üçüncü olarak, kullanıcılar ve diğer paydaşların da ortak bir noktaya getirilmesi ve bunun da doğru bir denetim yapısı, raporlama ve finansal analizle yapılması gerekiyor.” </w:t>
      </w:r>
    </w:p>
    <w:p w14:paraId="26598DAA" w14:textId="28331653" w:rsidR="005157FD" w:rsidRDefault="005157FD" w:rsidP="00432709">
      <w:pPr>
        <w:spacing w:line="240" w:lineRule="auto"/>
        <w:jc w:val="both"/>
        <w:rPr>
          <w:rFonts w:cstheme="minorHAnsi"/>
          <w:b/>
          <w:bCs/>
          <w:noProof/>
        </w:rPr>
      </w:pPr>
      <w:r>
        <w:rPr>
          <w:rFonts w:cstheme="minorHAnsi"/>
          <w:b/>
          <w:bCs/>
          <w:noProof/>
        </w:rPr>
        <w:t>Yatırımlar ilk günden itibaren kolektif bakış açısıyla yapılmalı</w:t>
      </w:r>
    </w:p>
    <w:p w14:paraId="679FA90E" w14:textId="0857BB00" w:rsidR="0056182B" w:rsidRDefault="00930707" w:rsidP="00432709">
      <w:pPr>
        <w:spacing w:line="240" w:lineRule="auto"/>
        <w:jc w:val="both"/>
        <w:rPr>
          <w:rFonts w:cstheme="minorHAnsi"/>
          <w:noProof/>
        </w:rPr>
      </w:pPr>
      <w:r w:rsidRPr="00B12A71">
        <w:rPr>
          <w:rFonts w:cstheme="minorHAnsi"/>
          <w:b/>
          <w:bCs/>
          <w:noProof/>
        </w:rPr>
        <w:t xml:space="preserve">‘Mülk Yönetiminde Birlikte Çözüm Arayışları’ </w:t>
      </w:r>
      <w:r w:rsidRPr="00B12A71">
        <w:rPr>
          <w:rFonts w:cstheme="minorHAnsi"/>
          <w:noProof/>
        </w:rPr>
        <w:t xml:space="preserve">panelinde </w:t>
      </w:r>
      <w:r w:rsidR="00AE2BBA" w:rsidRPr="00B12A71">
        <w:rPr>
          <w:rFonts w:cstheme="minorHAnsi"/>
          <w:noProof/>
        </w:rPr>
        <w:t xml:space="preserve">konuşan </w:t>
      </w:r>
      <w:r w:rsidRPr="00B12A71">
        <w:rPr>
          <w:rFonts w:cstheme="minorHAnsi"/>
          <w:b/>
          <w:bCs/>
          <w:noProof/>
        </w:rPr>
        <w:t>Esas Gayrimenkul CEO’su Cem Eriç</w:t>
      </w:r>
      <w:r w:rsidRPr="00B12A71">
        <w:rPr>
          <w:rFonts w:cstheme="minorHAnsi"/>
          <w:noProof/>
        </w:rPr>
        <w:t>,</w:t>
      </w:r>
      <w:r w:rsidR="00AE2BBA" w:rsidRPr="00B12A71">
        <w:rPr>
          <w:rFonts w:cstheme="minorHAnsi"/>
          <w:noProof/>
        </w:rPr>
        <w:t xml:space="preserve"> “</w:t>
      </w:r>
      <w:r w:rsidRPr="00B12A71">
        <w:rPr>
          <w:rFonts w:cstheme="minorHAnsi"/>
          <w:noProof/>
        </w:rPr>
        <w:t>Sahibi olduğumuz 7 AVM var, yatırımını biz yaptık, geliştirdik. Anadolu’da farklı şehirlerde 4 AVM’nin de mülk yönetimlerini gerçekleştiriyoruz. Toplamda bahsettiğim bu alan 550 bin metrekareyi buluyor. Sorunlardan biri yatırımcıların vizyonu ve projeleriyle kurdukları duygusal bağ. Hatta bu duygusal bağ projenin yapılış aşamasından başlıyor. Keşke güçlü mülk yönetimi şirketleri, danışman şirketler, perakende konusunda yetkin, bilgili şirketler, AVM projelerinin en başında, proje daha masadayken sürece dahil olabilseler. Çözüm önerim</w:t>
      </w:r>
      <w:r w:rsidR="0056182B" w:rsidRPr="00B12A71">
        <w:rPr>
          <w:rFonts w:cstheme="minorHAnsi"/>
          <w:noProof/>
        </w:rPr>
        <w:t>;</w:t>
      </w:r>
      <w:r w:rsidRPr="00B12A71">
        <w:rPr>
          <w:rFonts w:cstheme="minorHAnsi"/>
          <w:noProof/>
        </w:rPr>
        <w:t xml:space="preserve"> GYODER, AYD gibi platformların da destekleriyle, kamu otoritesinin de farklı yaklaşımıyla, yatırımlar</w:t>
      </w:r>
      <w:r w:rsidR="0056182B" w:rsidRPr="00B12A71">
        <w:rPr>
          <w:rFonts w:cstheme="minorHAnsi"/>
          <w:noProof/>
        </w:rPr>
        <w:t xml:space="preserve">ın </w:t>
      </w:r>
      <w:r w:rsidRPr="00B12A71">
        <w:rPr>
          <w:rFonts w:cstheme="minorHAnsi"/>
          <w:noProof/>
        </w:rPr>
        <w:t>ilk günden itibaren kolektif bir bakış açısı</w:t>
      </w:r>
      <w:r w:rsidR="0056182B" w:rsidRPr="00B12A71">
        <w:rPr>
          <w:rFonts w:cstheme="minorHAnsi"/>
          <w:noProof/>
        </w:rPr>
        <w:t>yla</w:t>
      </w:r>
      <w:r w:rsidRPr="00B12A71">
        <w:rPr>
          <w:rFonts w:cstheme="minorHAnsi"/>
          <w:noProof/>
        </w:rPr>
        <w:t xml:space="preserve"> </w:t>
      </w:r>
      <w:r w:rsidR="0056182B" w:rsidRPr="00B12A71">
        <w:rPr>
          <w:rFonts w:cstheme="minorHAnsi"/>
          <w:noProof/>
        </w:rPr>
        <w:t xml:space="preserve">yapılmasıdır” dedi. </w:t>
      </w:r>
    </w:p>
    <w:p w14:paraId="28AD98D0" w14:textId="100E29D8" w:rsidR="00C759E9" w:rsidRPr="00C759E9" w:rsidRDefault="00C759E9" w:rsidP="00432709">
      <w:pPr>
        <w:spacing w:line="240" w:lineRule="auto"/>
        <w:jc w:val="both"/>
        <w:rPr>
          <w:rFonts w:cstheme="minorHAnsi"/>
          <w:b/>
          <w:bCs/>
          <w:noProof/>
        </w:rPr>
      </w:pPr>
      <w:r w:rsidRPr="00C759E9">
        <w:rPr>
          <w:rFonts w:cstheme="minorHAnsi"/>
          <w:b/>
          <w:bCs/>
          <w:noProof/>
        </w:rPr>
        <w:t>Bütünsel yaklaşım çok önemli</w:t>
      </w:r>
    </w:p>
    <w:p w14:paraId="0D42B87F" w14:textId="0A67EE7B" w:rsidR="0056182B" w:rsidRDefault="00930707" w:rsidP="00432709">
      <w:pPr>
        <w:spacing w:line="240" w:lineRule="auto"/>
        <w:jc w:val="both"/>
        <w:rPr>
          <w:rFonts w:cstheme="minorHAnsi"/>
          <w:bCs/>
          <w:noProof/>
        </w:rPr>
      </w:pPr>
      <w:r w:rsidRPr="00C759E9">
        <w:rPr>
          <w:rFonts w:cstheme="minorHAnsi"/>
          <w:noProof/>
        </w:rPr>
        <w:t>Türkiye’deki yabancı</w:t>
      </w:r>
      <w:r w:rsidR="0056182B" w:rsidRPr="00C759E9">
        <w:rPr>
          <w:rFonts w:cstheme="minorHAnsi"/>
          <w:noProof/>
        </w:rPr>
        <w:t xml:space="preserve"> yatırımcıların, yaklaşık </w:t>
      </w:r>
      <w:r w:rsidRPr="00C759E9">
        <w:rPr>
          <w:rFonts w:cstheme="minorHAnsi"/>
          <w:noProof/>
        </w:rPr>
        <w:t xml:space="preserve">400 </w:t>
      </w:r>
      <w:r w:rsidR="0056182B" w:rsidRPr="00C759E9">
        <w:rPr>
          <w:rFonts w:cstheme="minorHAnsi"/>
          <w:noProof/>
        </w:rPr>
        <w:t xml:space="preserve">AVM’nin </w:t>
      </w:r>
      <w:r w:rsidRPr="00C759E9">
        <w:rPr>
          <w:rFonts w:cstheme="minorHAnsi"/>
          <w:noProof/>
        </w:rPr>
        <w:t>maksimum yüzde 20’sine sahip</w:t>
      </w:r>
      <w:r w:rsidR="0056182B" w:rsidRPr="00C759E9">
        <w:rPr>
          <w:rFonts w:cstheme="minorHAnsi"/>
          <w:noProof/>
        </w:rPr>
        <w:t xml:space="preserve"> olduğunu belirten </w:t>
      </w:r>
      <w:r w:rsidR="0056182B" w:rsidRPr="00C759E9">
        <w:rPr>
          <w:rFonts w:cstheme="minorHAnsi"/>
          <w:b/>
          <w:bCs/>
          <w:noProof/>
        </w:rPr>
        <w:t xml:space="preserve">ECE Türkiye Genel Müdürü ve CFO’su Nuri Şapkacı, </w:t>
      </w:r>
      <w:r w:rsidR="0056182B" w:rsidRPr="00C759E9">
        <w:rPr>
          <w:rFonts w:cstheme="minorHAnsi"/>
          <w:noProof/>
        </w:rPr>
        <w:t xml:space="preserve">“Ülkemizdeki AVM’lerin </w:t>
      </w:r>
      <w:r w:rsidRPr="00C759E9">
        <w:rPr>
          <w:rFonts w:cstheme="minorHAnsi"/>
          <w:noProof/>
        </w:rPr>
        <w:t>yüzde 80’</w:t>
      </w:r>
      <w:r w:rsidR="0056182B" w:rsidRPr="00C759E9">
        <w:rPr>
          <w:rFonts w:cstheme="minorHAnsi"/>
          <w:noProof/>
        </w:rPr>
        <w:t xml:space="preserve">inin sahibi </w:t>
      </w:r>
      <w:r w:rsidRPr="00C759E9">
        <w:rPr>
          <w:rFonts w:cstheme="minorHAnsi"/>
          <w:noProof/>
        </w:rPr>
        <w:t>yerli</w:t>
      </w:r>
      <w:r w:rsidR="0056182B" w:rsidRPr="00C759E9">
        <w:rPr>
          <w:rFonts w:cstheme="minorHAnsi"/>
          <w:noProof/>
        </w:rPr>
        <w:t xml:space="preserve"> yatırımcıdır</w:t>
      </w:r>
      <w:r w:rsidRPr="00C759E9">
        <w:rPr>
          <w:rFonts w:cstheme="minorHAnsi"/>
          <w:noProof/>
        </w:rPr>
        <w:t xml:space="preserve">. </w:t>
      </w:r>
      <w:r w:rsidR="0056182B" w:rsidRPr="00C759E9">
        <w:rPr>
          <w:rFonts w:cstheme="minorHAnsi"/>
          <w:noProof/>
        </w:rPr>
        <w:t xml:space="preserve">Sarece </w:t>
      </w:r>
      <w:r w:rsidRPr="00C759E9">
        <w:rPr>
          <w:rFonts w:cstheme="minorHAnsi"/>
          <w:noProof/>
        </w:rPr>
        <w:t xml:space="preserve"> yönetim tarafında değil satış tarafında da duygusal bağ olduğu için, doğru zamanda yabancı yatırımcılara </w:t>
      </w:r>
      <w:r w:rsidR="0056182B" w:rsidRPr="00C759E9">
        <w:rPr>
          <w:rFonts w:cstheme="minorHAnsi"/>
          <w:noProof/>
        </w:rPr>
        <w:t>s</w:t>
      </w:r>
      <w:r w:rsidRPr="00C759E9">
        <w:rPr>
          <w:rFonts w:cstheme="minorHAnsi"/>
          <w:noProof/>
        </w:rPr>
        <w:t>at</w:t>
      </w:r>
      <w:r w:rsidR="0056182B" w:rsidRPr="00C759E9">
        <w:rPr>
          <w:rFonts w:cstheme="minorHAnsi"/>
          <w:noProof/>
        </w:rPr>
        <w:t xml:space="preserve">ış yapılamadı. Toplam AVM’lerin </w:t>
      </w:r>
      <w:r w:rsidRPr="00C759E9">
        <w:rPr>
          <w:rFonts w:cstheme="minorHAnsi"/>
          <w:noProof/>
        </w:rPr>
        <w:t>300’üne baktığımızda</w:t>
      </w:r>
      <w:r w:rsidR="0056182B" w:rsidRPr="00C759E9">
        <w:rPr>
          <w:rFonts w:cstheme="minorHAnsi"/>
          <w:noProof/>
        </w:rPr>
        <w:t xml:space="preserve">, en başta doğru planlama yapılmadığı, doğru profesyonellerle çalışılmadığı için çok </w:t>
      </w:r>
      <w:r w:rsidRPr="00C759E9">
        <w:rPr>
          <w:rFonts w:cstheme="minorHAnsi"/>
          <w:noProof/>
        </w:rPr>
        <w:t xml:space="preserve">ciddi hatalar bulabiliriz. </w:t>
      </w:r>
      <w:r w:rsidR="0056182B" w:rsidRPr="00C759E9">
        <w:rPr>
          <w:rFonts w:cstheme="minorHAnsi"/>
          <w:noProof/>
        </w:rPr>
        <w:t>B</w:t>
      </w:r>
      <w:r w:rsidRPr="00C759E9">
        <w:rPr>
          <w:rFonts w:cstheme="minorHAnsi"/>
          <w:noProof/>
        </w:rPr>
        <w:t>ütünsel yaklaşım çok önemli.</w:t>
      </w:r>
      <w:r w:rsidR="0056182B" w:rsidRPr="00C759E9">
        <w:rPr>
          <w:rFonts w:cstheme="minorHAnsi"/>
          <w:noProof/>
        </w:rPr>
        <w:t xml:space="preserve"> </w:t>
      </w:r>
      <w:r w:rsidR="0056182B" w:rsidRPr="00C759E9">
        <w:rPr>
          <w:rFonts w:cstheme="minorHAnsi"/>
          <w:bCs/>
          <w:noProof/>
        </w:rPr>
        <w:t xml:space="preserve">Mülk yönetimini ise farklı konumlandırmak lazım. Mülk yönetimi satın almadan başlayıp mülkün ömrünün sonuna kadar değerinin artırılması adına birçok faktörü içinde barındırmak ve bunun için gerekli çabayı göstermektir. Paydaşlardan yatırımcıların, perakendecilerin ve ziyaretçilerin mutlu olması lazım. Standartların uygulanması çok önemli. Gelişmiş ülkelerden bu standartları alıp Türkiye’ye getirebilirsiniz” diye konuştu.  </w:t>
      </w:r>
    </w:p>
    <w:p w14:paraId="5034A233" w14:textId="1C45F092" w:rsidR="00C759E9" w:rsidRPr="00C759E9" w:rsidRDefault="00C759E9" w:rsidP="00432709">
      <w:pPr>
        <w:spacing w:line="240" w:lineRule="auto"/>
        <w:jc w:val="both"/>
        <w:rPr>
          <w:rFonts w:cstheme="minorHAnsi"/>
          <w:b/>
          <w:noProof/>
        </w:rPr>
      </w:pPr>
      <w:r w:rsidRPr="00C759E9">
        <w:rPr>
          <w:rFonts w:cstheme="minorHAnsi"/>
          <w:b/>
          <w:noProof/>
        </w:rPr>
        <w:t>Sürdürülebilir gayrimenkul varlık yönetimini hedefliyoruz</w:t>
      </w:r>
    </w:p>
    <w:p w14:paraId="04196820" w14:textId="070E1D40" w:rsidR="00295663" w:rsidRPr="00B12A71" w:rsidRDefault="00930707" w:rsidP="00432709">
      <w:pPr>
        <w:spacing w:line="240" w:lineRule="auto"/>
        <w:jc w:val="both"/>
        <w:rPr>
          <w:rFonts w:cstheme="minorHAnsi"/>
          <w:noProof/>
        </w:rPr>
      </w:pPr>
      <w:r w:rsidRPr="00B12A71">
        <w:rPr>
          <w:rFonts w:cstheme="minorHAnsi"/>
          <w:b/>
          <w:bCs/>
          <w:noProof/>
        </w:rPr>
        <w:t>Türk Eğitim Vakfı Genel Müdür Yardımcısı Kürşat Serkan Hakan</w:t>
      </w:r>
      <w:r w:rsidR="0056182B" w:rsidRPr="00B12A71">
        <w:rPr>
          <w:rFonts w:cstheme="minorHAnsi"/>
          <w:b/>
          <w:bCs/>
          <w:noProof/>
        </w:rPr>
        <w:t>, “</w:t>
      </w:r>
      <w:r w:rsidRPr="00B12A71">
        <w:rPr>
          <w:rFonts w:cstheme="minorHAnsi"/>
          <w:noProof/>
        </w:rPr>
        <w:t>Vakfımız</w:t>
      </w:r>
      <w:r w:rsidR="0056182B" w:rsidRPr="00B12A71">
        <w:rPr>
          <w:rFonts w:cstheme="minorHAnsi"/>
          <w:noProof/>
        </w:rPr>
        <w:t xml:space="preserve"> </w:t>
      </w:r>
      <w:r w:rsidRPr="00B12A71">
        <w:rPr>
          <w:rFonts w:cstheme="minorHAnsi"/>
          <w:noProof/>
        </w:rPr>
        <w:t>yaklaşık 1,5 milyar TL büyüklüğünde 1300 adet gayrimenkul</w:t>
      </w:r>
      <w:r w:rsidR="0056182B" w:rsidRPr="00B12A71">
        <w:rPr>
          <w:rFonts w:cstheme="minorHAnsi"/>
          <w:noProof/>
        </w:rPr>
        <w:t>ün yer aldığı</w:t>
      </w:r>
      <w:r w:rsidRPr="00B12A71">
        <w:rPr>
          <w:rFonts w:cstheme="minorHAnsi"/>
          <w:noProof/>
        </w:rPr>
        <w:t xml:space="preserve"> bir portföye </w:t>
      </w:r>
      <w:r w:rsidR="0056182B" w:rsidRPr="00B12A71">
        <w:rPr>
          <w:rFonts w:cstheme="minorHAnsi"/>
          <w:noProof/>
        </w:rPr>
        <w:t xml:space="preserve">sahip </w:t>
      </w:r>
      <w:r w:rsidRPr="00B12A71">
        <w:rPr>
          <w:rFonts w:cstheme="minorHAnsi"/>
          <w:noProof/>
        </w:rPr>
        <w:t xml:space="preserve">ve 800 kiracımız var. Bunların içindeki bütün gayrimenkul yönetim hizmetlerini kendi bünyemizde çekirdek ekibimizle yapmaya çalışıyoruz. </w:t>
      </w:r>
      <w:r w:rsidR="00295663" w:rsidRPr="00B12A71">
        <w:rPr>
          <w:rFonts w:cstheme="minorHAnsi"/>
          <w:noProof/>
        </w:rPr>
        <w:t xml:space="preserve">TEV’de gayrimenkul sistemini </w:t>
      </w:r>
      <w:r w:rsidRPr="00B12A71">
        <w:rPr>
          <w:rFonts w:cstheme="minorHAnsi"/>
          <w:noProof/>
        </w:rPr>
        <w:t>2015 yılında kurduk</w:t>
      </w:r>
      <w:r w:rsidR="00295663" w:rsidRPr="00B12A71">
        <w:rPr>
          <w:rFonts w:cstheme="minorHAnsi"/>
          <w:noProof/>
        </w:rPr>
        <w:t xml:space="preserve">. Yurtdışından bulduğumuz sistemle, </w:t>
      </w:r>
      <w:r w:rsidRPr="00B12A71">
        <w:rPr>
          <w:rFonts w:cstheme="minorHAnsi"/>
          <w:noProof/>
        </w:rPr>
        <w:t xml:space="preserve">sürdürülebilir gayrimenkul varlık yönetimini hedefliyoruz. Mülk yönetim hizmetlerini kontrol altında </w:t>
      </w:r>
      <w:r w:rsidR="00295663" w:rsidRPr="00B12A71">
        <w:rPr>
          <w:rFonts w:cstheme="minorHAnsi"/>
          <w:noProof/>
        </w:rPr>
        <w:t>tutmak için f</w:t>
      </w:r>
      <w:r w:rsidRPr="00B12A71">
        <w:rPr>
          <w:rFonts w:cstheme="minorHAnsi"/>
          <w:noProof/>
        </w:rPr>
        <w:t xml:space="preserve">arklı firmalarla ilerliyoruz. </w:t>
      </w:r>
      <w:r w:rsidR="00295663" w:rsidRPr="00B12A71">
        <w:rPr>
          <w:rFonts w:cstheme="minorHAnsi"/>
          <w:noProof/>
        </w:rPr>
        <w:t>M</w:t>
      </w:r>
      <w:r w:rsidRPr="00B12A71">
        <w:rPr>
          <w:rFonts w:cstheme="minorHAnsi"/>
          <w:noProof/>
        </w:rPr>
        <w:t xml:space="preserve">ülk sahiplerinin mülk yönetim firmalarına güvenmeleri için. </w:t>
      </w:r>
      <w:r w:rsidR="00295663" w:rsidRPr="00B12A71">
        <w:rPr>
          <w:rFonts w:cstheme="minorHAnsi"/>
          <w:noProof/>
        </w:rPr>
        <w:t>Y</w:t>
      </w:r>
      <w:r w:rsidRPr="00B12A71">
        <w:rPr>
          <w:rFonts w:cstheme="minorHAnsi"/>
          <w:noProof/>
        </w:rPr>
        <w:t xml:space="preserve">anlış ve zamanında yapılmayan işlerin zararlarına da beraber katlanılması </w:t>
      </w:r>
      <w:r w:rsidR="00295663" w:rsidRPr="00B12A71">
        <w:rPr>
          <w:rFonts w:cstheme="minorHAnsi"/>
          <w:noProof/>
        </w:rPr>
        <w:t xml:space="preserve">gerektiğini düşünüyorum” şeklinde konuştu. </w:t>
      </w:r>
    </w:p>
    <w:p w14:paraId="00934D2B" w14:textId="56CCDD95" w:rsidR="00C759E9" w:rsidRPr="00C759E9" w:rsidRDefault="00C759E9" w:rsidP="00432709">
      <w:pPr>
        <w:spacing w:line="240" w:lineRule="auto"/>
        <w:jc w:val="both"/>
        <w:rPr>
          <w:rFonts w:cstheme="minorHAnsi"/>
          <w:b/>
          <w:bCs/>
          <w:noProof/>
        </w:rPr>
      </w:pPr>
      <w:r w:rsidRPr="00C759E9">
        <w:rPr>
          <w:rFonts w:cstheme="minorHAnsi"/>
          <w:b/>
          <w:bCs/>
          <w:noProof/>
        </w:rPr>
        <w:t>Birçok bina öngörülenden yüksek maliyetle yönetiliyor</w:t>
      </w:r>
    </w:p>
    <w:p w14:paraId="72F83F96" w14:textId="1AF9A8EA" w:rsidR="00930707" w:rsidRPr="00B12A71" w:rsidRDefault="00930707" w:rsidP="00432709">
      <w:pPr>
        <w:spacing w:line="240" w:lineRule="auto"/>
        <w:jc w:val="both"/>
        <w:rPr>
          <w:rFonts w:cstheme="minorHAnsi"/>
          <w:noProof/>
        </w:rPr>
      </w:pPr>
      <w:r w:rsidRPr="00C759E9">
        <w:rPr>
          <w:rFonts w:cstheme="minorHAnsi"/>
          <w:b/>
          <w:bCs/>
          <w:noProof/>
        </w:rPr>
        <w:t xml:space="preserve">TSP Yönetim Kurulu Üyesi, TRFMA Başkanı </w:t>
      </w:r>
      <w:r w:rsidRPr="00B12A71">
        <w:rPr>
          <w:rFonts w:cstheme="minorHAnsi"/>
          <w:b/>
          <w:bCs/>
          <w:noProof/>
        </w:rPr>
        <w:t>Gökçenur Çelebioğlu</w:t>
      </w:r>
      <w:r w:rsidR="00436571" w:rsidRPr="00B12A71">
        <w:rPr>
          <w:rFonts w:cstheme="minorHAnsi"/>
          <w:b/>
          <w:bCs/>
          <w:noProof/>
        </w:rPr>
        <w:t xml:space="preserve">, ‘Tesis Yönetimi: Doğru Yönetebiliyor muyuz?’ </w:t>
      </w:r>
      <w:r w:rsidR="00436571" w:rsidRPr="00B12A71">
        <w:rPr>
          <w:rFonts w:cstheme="minorHAnsi"/>
          <w:noProof/>
        </w:rPr>
        <w:t>başlıklı sunumunda, i</w:t>
      </w:r>
      <w:r w:rsidR="00C077E5" w:rsidRPr="00B12A71">
        <w:rPr>
          <w:rFonts w:cstheme="minorHAnsi"/>
          <w:noProof/>
        </w:rPr>
        <w:t>şletme aşamasında gerçekleşen maliyetin oluşumu</w:t>
      </w:r>
      <w:r w:rsidR="00436571" w:rsidRPr="00B12A71">
        <w:rPr>
          <w:rFonts w:cstheme="minorHAnsi"/>
          <w:noProof/>
        </w:rPr>
        <w:t xml:space="preserve">nu anlattı. </w:t>
      </w:r>
      <w:r w:rsidR="00436571" w:rsidRPr="00C759E9">
        <w:rPr>
          <w:rFonts w:cstheme="minorHAnsi"/>
          <w:b/>
          <w:bCs/>
          <w:noProof/>
        </w:rPr>
        <w:t>Gökçenur Çelebioğlu</w:t>
      </w:r>
      <w:r w:rsidR="00436571" w:rsidRPr="00B12A71">
        <w:rPr>
          <w:rFonts w:cstheme="minorHAnsi"/>
          <w:noProof/>
        </w:rPr>
        <w:t>, şunları söyledi: “</w:t>
      </w:r>
      <w:r w:rsidR="005C319F" w:rsidRPr="00B12A71">
        <w:rPr>
          <w:rFonts w:cstheme="minorHAnsi"/>
          <w:noProof/>
        </w:rPr>
        <w:t>Bir tesisin yaşam evrelerine baktığımız</w:t>
      </w:r>
      <w:r w:rsidR="00436571" w:rsidRPr="00B12A71">
        <w:rPr>
          <w:rFonts w:cstheme="minorHAnsi"/>
          <w:noProof/>
        </w:rPr>
        <w:t xml:space="preserve">da, 3-4 yılı bulan inşa sürecinin ardından </w:t>
      </w:r>
      <w:r w:rsidR="005C319F" w:rsidRPr="00B12A71">
        <w:rPr>
          <w:rFonts w:cstheme="minorHAnsi"/>
          <w:noProof/>
        </w:rPr>
        <w:t>30 yılı bulmasını istediğimiz</w:t>
      </w:r>
      <w:r w:rsidR="00803210" w:rsidRPr="00B12A71">
        <w:rPr>
          <w:rFonts w:cstheme="minorHAnsi"/>
          <w:noProof/>
        </w:rPr>
        <w:t xml:space="preserve"> </w:t>
      </w:r>
      <w:r w:rsidR="005C319F" w:rsidRPr="00B12A71">
        <w:rPr>
          <w:rFonts w:cstheme="minorHAnsi"/>
          <w:noProof/>
        </w:rPr>
        <w:t xml:space="preserve">bir işletme süreci başlıyor. </w:t>
      </w:r>
      <w:r w:rsidR="00436571" w:rsidRPr="00B12A71">
        <w:rPr>
          <w:rFonts w:cstheme="minorHAnsi"/>
          <w:noProof/>
        </w:rPr>
        <w:t xml:space="preserve">Aslında </w:t>
      </w:r>
      <w:r w:rsidR="00B96089" w:rsidRPr="00B12A71">
        <w:rPr>
          <w:rFonts w:cstheme="minorHAnsi"/>
          <w:noProof/>
        </w:rPr>
        <w:t>işin önemli</w:t>
      </w:r>
      <w:r w:rsidR="00436571" w:rsidRPr="00B12A71">
        <w:rPr>
          <w:rFonts w:cstheme="minorHAnsi"/>
          <w:noProof/>
        </w:rPr>
        <w:t xml:space="preserve"> bir bölümü,</w:t>
      </w:r>
      <w:r w:rsidR="00B96089" w:rsidRPr="00B12A71">
        <w:rPr>
          <w:rFonts w:cstheme="minorHAnsi"/>
          <w:noProof/>
        </w:rPr>
        <w:t xml:space="preserve"> </w:t>
      </w:r>
      <w:r w:rsidR="00C759E9">
        <w:rPr>
          <w:rFonts w:cstheme="minorHAnsi"/>
          <w:noProof/>
        </w:rPr>
        <w:t xml:space="preserve">bu </w:t>
      </w:r>
      <w:r w:rsidR="00B96089" w:rsidRPr="00B12A71">
        <w:rPr>
          <w:rFonts w:cstheme="minorHAnsi"/>
          <w:noProof/>
        </w:rPr>
        <w:t xml:space="preserve">3-4 yıl dışındaki 26 yıllık kısmı işletmede geçiyor. </w:t>
      </w:r>
      <w:r w:rsidR="00AE46DD" w:rsidRPr="00B12A71">
        <w:rPr>
          <w:rFonts w:cstheme="minorHAnsi"/>
          <w:noProof/>
        </w:rPr>
        <w:t>Toplam sahip olma maliyetine baktığımız zaman</w:t>
      </w:r>
      <w:r w:rsidR="00436571" w:rsidRPr="00B12A71">
        <w:rPr>
          <w:rFonts w:cstheme="minorHAnsi"/>
          <w:noProof/>
        </w:rPr>
        <w:t>; b</w:t>
      </w:r>
      <w:r w:rsidR="00AE46DD" w:rsidRPr="00B12A71">
        <w:rPr>
          <w:rFonts w:cstheme="minorHAnsi"/>
          <w:noProof/>
        </w:rPr>
        <w:t>inaların tasarımı ve yapımı için harcanan bedeller</w:t>
      </w:r>
      <w:r w:rsidR="00436571" w:rsidRPr="00B12A71">
        <w:rPr>
          <w:rFonts w:cstheme="minorHAnsi"/>
          <w:noProof/>
        </w:rPr>
        <w:t xml:space="preserve">, </w:t>
      </w:r>
      <w:r w:rsidR="00AE46DD" w:rsidRPr="00B12A71">
        <w:rPr>
          <w:rFonts w:cstheme="minorHAnsi"/>
          <w:noProof/>
        </w:rPr>
        <w:t>toplam sahip olma maliyetinin içinde</w:t>
      </w:r>
      <w:r w:rsidR="00436571" w:rsidRPr="00B12A71">
        <w:rPr>
          <w:rFonts w:cstheme="minorHAnsi"/>
          <w:noProof/>
        </w:rPr>
        <w:t xml:space="preserve"> </w:t>
      </w:r>
      <w:r w:rsidR="00AE46DD" w:rsidRPr="00B12A71">
        <w:rPr>
          <w:rFonts w:cstheme="minorHAnsi"/>
          <w:noProof/>
        </w:rPr>
        <w:t xml:space="preserve">yüzde 12 </w:t>
      </w:r>
      <w:r w:rsidR="00436571" w:rsidRPr="00B12A71">
        <w:rPr>
          <w:rFonts w:cstheme="minorHAnsi"/>
          <w:noProof/>
        </w:rPr>
        <w:t xml:space="preserve">seviyesindedir. </w:t>
      </w:r>
      <w:r w:rsidR="00AE46DD" w:rsidRPr="00B12A71">
        <w:rPr>
          <w:rFonts w:cstheme="minorHAnsi"/>
          <w:noProof/>
        </w:rPr>
        <w:t>Yenilemelere de zaman içerisinde yüzde 14 gibi bir bedel harcanıyor. Yenileme maliyetleri aslında bina tümüyle yenilenmediği halde ilk tasarım ve yapım maliyetlerinin üzerinde</w:t>
      </w:r>
      <w:r w:rsidR="00436571" w:rsidRPr="00B12A71">
        <w:rPr>
          <w:rFonts w:cstheme="minorHAnsi"/>
          <w:noProof/>
        </w:rPr>
        <w:t xml:space="preserve">dir. </w:t>
      </w:r>
      <w:r w:rsidR="00AE46DD" w:rsidRPr="00B12A71">
        <w:rPr>
          <w:rFonts w:cstheme="minorHAnsi"/>
          <w:noProof/>
        </w:rPr>
        <w:t>Toplam harcanan bütçenin yüzde 74’ü ise bakım onarım ve işletme yani tesis yönetimi faaliyetleri için harcanıyor.</w:t>
      </w:r>
      <w:r w:rsidR="00803210" w:rsidRPr="00B12A71">
        <w:rPr>
          <w:rFonts w:cstheme="minorHAnsi"/>
          <w:noProof/>
        </w:rPr>
        <w:t xml:space="preserve"> Ülke olarak, s</w:t>
      </w:r>
      <w:r w:rsidRPr="00B12A71">
        <w:rPr>
          <w:rFonts w:cstheme="minorHAnsi"/>
          <w:noProof/>
        </w:rPr>
        <w:t>on 25 yıldır büyük inşaat ve gayrimenkul atağı</w:t>
      </w:r>
      <w:r w:rsidR="00803210" w:rsidRPr="00B12A71">
        <w:rPr>
          <w:rFonts w:cstheme="minorHAnsi"/>
          <w:noProof/>
        </w:rPr>
        <w:t xml:space="preserve"> ile </w:t>
      </w:r>
      <w:r w:rsidRPr="00B12A71">
        <w:rPr>
          <w:rFonts w:cstheme="minorHAnsi"/>
          <w:noProof/>
        </w:rPr>
        <w:t>dünyada sayılı ülkede bir arada görebileceğimiz bir gayrimenkul portföyümüz var. Birçok Avrupa şehrini ziyaret ettiğiniz</w:t>
      </w:r>
      <w:r w:rsidR="00803210" w:rsidRPr="00B12A71">
        <w:rPr>
          <w:rFonts w:cstheme="minorHAnsi"/>
          <w:noProof/>
        </w:rPr>
        <w:t xml:space="preserve">de </w:t>
      </w:r>
      <w:r w:rsidRPr="00B12A71">
        <w:rPr>
          <w:rFonts w:cstheme="minorHAnsi"/>
          <w:noProof/>
        </w:rPr>
        <w:t>İstanbul’daki, Türkiye’deki kadar görkemli</w:t>
      </w:r>
      <w:r w:rsidR="00803210" w:rsidRPr="00B12A71">
        <w:rPr>
          <w:rFonts w:cstheme="minorHAnsi"/>
          <w:noProof/>
        </w:rPr>
        <w:t xml:space="preserve">, </w:t>
      </w:r>
      <w:r w:rsidRPr="00B12A71">
        <w:rPr>
          <w:rFonts w:cstheme="minorHAnsi"/>
          <w:noProof/>
        </w:rPr>
        <w:t>büyük yatırımlarla yapılan gayrimenkulleri bir arada gör</w:t>
      </w:r>
      <w:r w:rsidR="00803210" w:rsidRPr="00B12A71">
        <w:rPr>
          <w:rFonts w:cstheme="minorHAnsi"/>
          <w:noProof/>
        </w:rPr>
        <w:t>e</w:t>
      </w:r>
      <w:r w:rsidRPr="00B12A71">
        <w:rPr>
          <w:rFonts w:cstheme="minorHAnsi"/>
          <w:noProof/>
        </w:rPr>
        <w:t>mezsiniz.</w:t>
      </w:r>
      <w:r w:rsidR="00803210" w:rsidRPr="00B12A71">
        <w:rPr>
          <w:rFonts w:cstheme="minorHAnsi"/>
          <w:noProof/>
        </w:rPr>
        <w:t xml:space="preserve"> </w:t>
      </w:r>
      <w:r w:rsidRPr="00B12A71">
        <w:rPr>
          <w:rFonts w:cstheme="minorHAnsi"/>
          <w:noProof/>
        </w:rPr>
        <w:t xml:space="preserve">Bu kadar iyi bir gayrimenkul stokumuz olmasına rağmen çok sayıda sorun yaşıyoruz. </w:t>
      </w:r>
      <w:r w:rsidR="00436571" w:rsidRPr="00B12A71">
        <w:rPr>
          <w:rFonts w:cstheme="minorHAnsi"/>
          <w:noProof/>
        </w:rPr>
        <w:t>B</w:t>
      </w:r>
      <w:r w:rsidRPr="00B12A71">
        <w:rPr>
          <w:rFonts w:cstheme="minorHAnsi"/>
          <w:noProof/>
        </w:rPr>
        <w:t>irçok bina öngörülen maliyetlerden çok daha yüksek maliyetlerle yönetiliyor.</w:t>
      </w:r>
      <w:r w:rsidR="00803210" w:rsidRPr="00B12A71">
        <w:rPr>
          <w:rFonts w:cstheme="minorHAnsi"/>
          <w:noProof/>
        </w:rPr>
        <w:t>”</w:t>
      </w:r>
    </w:p>
    <w:p w14:paraId="204B9376" w14:textId="1FEA05B3" w:rsidR="00C759E9" w:rsidRDefault="00C759E9" w:rsidP="00432709">
      <w:pPr>
        <w:spacing w:line="240" w:lineRule="auto"/>
        <w:jc w:val="both"/>
        <w:rPr>
          <w:rFonts w:cstheme="minorHAnsi"/>
          <w:b/>
          <w:bCs/>
          <w:noProof/>
        </w:rPr>
      </w:pPr>
      <w:r>
        <w:rPr>
          <w:rFonts w:cstheme="minorHAnsi"/>
          <w:b/>
          <w:bCs/>
          <w:noProof/>
        </w:rPr>
        <w:t>Turizmde bulduğumuz çözümlerle iyi durumdayız</w:t>
      </w:r>
    </w:p>
    <w:p w14:paraId="7EDB2EA8" w14:textId="6FE9759F" w:rsidR="00C823E1" w:rsidRPr="003B3FED" w:rsidRDefault="00803210" w:rsidP="00432709">
      <w:pPr>
        <w:spacing w:line="240" w:lineRule="auto"/>
        <w:jc w:val="both"/>
        <w:rPr>
          <w:rFonts w:cstheme="minorHAnsi"/>
          <w:b/>
          <w:bCs/>
          <w:noProof/>
        </w:rPr>
      </w:pPr>
      <w:r w:rsidRPr="00B12A71">
        <w:rPr>
          <w:rFonts w:cstheme="minorHAnsi"/>
          <w:b/>
          <w:bCs/>
          <w:noProof/>
        </w:rPr>
        <w:t>‘Tesis Yönetiminde Birlikte Çözüm Arayışları’</w:t>
      </w:r>
      <w:r w:rsidRPr="00B12A71">
        <w:rPr>
          <w:rFonts w:cstheme="minorHAnsi"/>
          <w:noProof/>
        </w:rPr>
        <w:t xml:space="preserve"> panelinde konuşan </w:t>
      </w:r>
      <w:r w:rsidR="006C489E" w:rsidRPr="00B12A71">
        <w:rPr>
          <w:rFonts w:cstheme="minorHAnsi"/>
          <w:b/>
          <w:bCs/>
          <w:noProof/>
        </w:rPr>
        <w:t xml:space="preserve">GYODER Yönetim Kurulu Üyesi, </w:t>
      </w:r>
      <w:r w:rsidR="00930707" w:rsidRPr="00B12A71">
        <w:rPr>
          <w:rFonts w:cstheme="minorHAnsi"/>
          <w:b/>
          <w:bCs/>
          <w:noProof/>
        </w:rPr>
        <w:t>Servotel Yönetici Ortağı ve Asbaşkanı Ayla Heyfegil</w:t>
      </w:r>
      <w:r w:rsidRPr="00B12A71">
        <w:rPr>
          <w:rFonts w:cstheme="minorHAnsi"/>
          <w:b/>
          <w:bCs/>
          <w:noProof/>
        </w:rPr>
        <w:t xml:space="preserve">, </w:t>
      </w:r>
      <w:r w:rsidRPr="00B12A71">
        <w:rPr>
          <w:rFonts w:cstheme="minorHAnsi"/>
          <w:noProof/>
        </w:rPr>
        <w:t>turizm tesislerine yönelik değerlendirmelerini şöyle aktardı: “</w:t>
      </w:r>
      <w:r w:rsidR="00930707" w:rsidRPr="00B12A71">
        <w:rPr>
          <w:rFonts w:cstheme="minorHAnsi"/>
          <w:noProof/>
        </w:rPr>
        <w:t xml:space="preserve">Bizim tesis kapasitemizin yüzde 60’ı bütün yıl çalışmıyor. Aktif ve pasif olarak çalışıyor. Kapalı olduğu dönemde hem yenilemeyi yapmak hem tesisi yaşatmak zorundasınız. </w:t>
      </w:r>
      <w:r w:rsidRPr="00B12A71">
        <w:rPr>
          <w:rFonts w:cstheme="minorHAnsi"/>
          <w:noProof/>
        </w:rPr>
        <w:t>F</w:t>
      </w:r>
      <w:r w:rsidR="00930707" w:rsidRPr="00B12A71">
        <w:rPr>
          <w:rFonts w:cstheme="minorHAnsi"/>
          <w:noProof/>
        </w:rPr>
        <w:t xml:space="preserve">iziksel olarak tesisin bakımı, bir de müşteri deneyiminin yönetimi önemli. </w:t>
      </w:r>
      <w:r w:rsidRPr="00B12A71">
        <w:rPr>
          <w:rFonts w:cstheme="minorHAnsi"/>
          <w:noProof/>
        </w:rPr>
        <w:t xml:space="preserve">Yapılarda </w:t>
      </w:r>
      <w:r w:rsidR="00930707" w:rsidRPr="00B12A71">
        <w:rPr>
          <w:rFonts w:cstheme="minorHAnsi"/>
          <w:noProof/>
        </w:rPr>
        <w:t>30 yıl olması beklen</w:t>
      </w:r>
      <w:r w:rsidRPr="00B12A71">
        <w:rPr>
          <w:rFonts w:cstheme="minorHAnsi"/>
          <w:noProof/>
        </w:rPr>
        <w:t>e</w:t>
      </w:r>
      <w:r w:rsidR="00C759E9">
        <w:rPr>
          <w:rFonts w:cstheme="minorHAnsi"/>
          <w:noProof/>
        </w:rPr>
        <w:t>n</w:t>
      </w:r>
      <w:r w:rsidRPr="00B12A71">
        <w:rPr>
          <w:rFonts w:cstheme="minorHAnsi"/>
          <w:noProof/>
        </w:rPr>
        <w:t xml:space="preserve"> işletme süresi turizmde </w:t>
      </w:r>
      <w:r w:rsidR="00930707" w:rsidRPr="00B12A71">
        <w:rPr>
          <w:rFonts w:cstheme="minorHAnsi"/>
          <w:noProof/>
        </w:rPr>
        <w:t xml:space="preserve">20 yıla düşüyor. İlk baştaki inşaat </w:t>
      </w:r>
      <w:r w:rsidR="00930707" w:rsidRPr="00B12A71">
        <w:rPr>
          <w:rFonts w:cstheme="minorHAnsi"/>
          <w:noProof/>
        </w:rPr>
        <w:lastRenderedPageBreak/>
        <w:t xml:space="preserve">aşamasında özellikle fiziksel yapının olabildiğinde esnek olması ve uzun süre bakımla idare edebilmesi çok kıymetli. Turizmde bulduğumuz çözümler biraz el yordamıyla olmakla birlikte Türkiye </w:t>
      </w:r>
      <w:r w:rsidRPr="00B12A71">
        <w:rPr>
          <w:rFonts w:cstheme="minorHAnsi"/>
          <w:noProof/>
        </w:rPr>
        <w:t xml:space="preserve">belli konularda </w:t>
      </w:r>
      <w:r w:rsidR="00930707" w:rsidRPr="00B12A71">
        <w:rPr>
          <w:rFonts w:cstheme="minorHAnsi"/>
          <w:noProof/>
        </w:rPr>
        <w:t xml:space="preserve">çok iyi </w:t>
      </w:r>
      <w:r w:rsidRPr="00B12A71">
        <w:rPr>
          <w:rFonts w:cstheme="minorHAnsi"/>
          <w:noProof/>
        </w:rPr>
        <w:t xml:space="preserve">durumda. </w:t>
      </w:r>
      <w:r w:rsidR="00930707" w:rsidRPr="00B12A71">
        <w:rPr>
          <w:rFonts w:cstheme="minorHAnsi"/>
          <w:noProof/>
        </w:rPr>
        <w:t>Finans olarak rezervlerin ayrıl</w:t>
      </w:r>
      <w:r w:rsidR="00C759E9">
        <w:rPr>
          <w:rFonts w:cstheme="minorHAnsi"/>
          <w:noProof/>
        </w:rPr>
        <w:t>ması</w:t>
      </w:r>
      <w:r w:rsidR="00930707" w:rsidRPr="00B12A71">
        <w:rPr>
          <w:rFonts w:cstheme="minorHAnsi"/>
          <w:noProof/>
        </w:rPr>
        <w:t>, pasif dönemlerde tesislerin yenilenm</w:t>
      </w:r>
      <w:r w:rsidR="00C759E9">
        <w:rPr>
          <w:rFonts w:cstheme="minorHAnsi"/>
          <w:noProof/>
        </w:rPr>
        <w:t xml:space="preserve">esi </w:t>
      </w:r>
      <w:r w:rsidR="00930707" w:rsidRPr="00B12A71">
        <w:rPr>
          <w:rFonts w:cstheme="minorHAnsi"/>
          <w:noProof/>
        </w:rPr>
        <w:t xml:space="preserve">için çaba </w:t>
      </w:r>
      <w:r w:rsidR="00C759E9">
        <w:rPr>
          <w:rFonts w:cstheme="minorHAnsi"/>
          <w:noProof/>
        </w:rPr>
        <w:t xml:space="preserve">gösterilmesi, </w:t>
      </w:r>
      <w:r w:rsidR="00930707" w:rsidRPr="00B12A71">
        <w:rPr>
          <w:rFonts w:cstheme="minorHAnsi"/>
          <w:noProof/>
        </w:rPr>
        <w:t>müşteri deneyimi</w:t>
      </w:r>
      <w:r w:rsidR="00C759E9">
        <w:rPr>
          <w:rFonts w:cstheme="minorHAnsi"/>
          <w:noProof/>
        </w:rPr>
        <w:t xml:space="preserve"> için </w:t>
      </w:r>
      <w:r w:rsidR="00930707" w:rsidRPr="00B12A71">
        <w:rPr>
          <w:rFonts w:cstheme="minorHAnsi"/>
          <w:noProof/>
        </w:rPr>
        <w:t>bazı çalışmalar</w:t>
      </w:r>
      <w:r w:rsidR="00C759E9">
        <w:rPr>
          <w:rFonts w:cstheme="minorHAnsi"/>
          <w:noProof/>
        </w:rPr>
        <w:t xml:space="preserve">ın sürdürülmesi ve personel deneyiminin de </w:t>
      </w:r>
      <w:r w:rsidR="00930707" w:rsidRPr="00B12A71">
        <w:rPr>
          <w:rFonts w:cstheme="minorHAnsi"/>
          <w:noProof/>
        </w:rPr>
        <w:t xml:space="preserve">bir yönetim çerçevesinde </w:t>
      </w:r>
      <w:r w:rsidR="00C759E9">
        <w:rPr>
          <w:rFonts w:cstheme="minorHAnsi"/>
          <w:noProof/>
        </w:rPr>
        <w:t xml:space="preserve">yapılmasının önemli olduğunu düşünüyorum. </w:t>
      </w:r>
      <w:r w:rsidR="00930707" w:rsidRPr="00B12A71">
        <w:rPr>
          <w:rFonts w:cstheme="minorHAnsi"/>
          <w:noProof/>
        </w:rPr>
        <w:t xml:space="preserve">İspanya ve Portekiz’e baktığımızda biz </w:t>
      </w:r>
      <w:r w:rsidR="00C759E9">
        <w:rPr>
          <w:rFonts w:cstheme="minorHAnsi"/>
          <w:noProof/>
        </w:rPr>
        <w:t xml:space="preserve">gerçekten </w:t>
      </w:r>
      <w:r w:rsidR="00930707" w:rsidRPr="00B12A71">
        <w:rPr>
          <w:rFonts w:cstheme="minorHAnsi"/>
          <w:noProof/>
        </w:rPr>
        <w:t>daha iyiyiz.</w:t>
      </w:r>
      <w:r w:rsidRPr="00B12A71">
        <w:rPr>
          <w:rFonts w:cstheme="minorHAnsi"/>
          <w:noProof/>
        </w:rPr>
        <w:t xml:space="preserve"> </w:t>
      </w:r>
      <w:r w:rsidR="00930707" w:rsidRPr="00B12A71">
        <w:rPr>
          <w:rFonts w:cstheme="minorHAnsi"/>
          <w:noProof/>
        </w:rPr>
        <w:t xml:space="preserve">Havalimanlarında, dünyayı araştırdığımızda hakikaten çok iyiyiz. Birçok havalimanımız yeni. Yat limanları, Türkiye’nin son 5 yıldır içine girdiği bir konu. Önümüzdeki yıllarda çıkabilecek spesifik sıkıntıları ise şu anda hissetmiyoruz. </w:t>
      </w:r>
      <w:r w:rsidRPr="00B12A71">
        <w:rPr>
          <w:rFonts w:cstheme="minorHAnsi"/>
          <w:noProof/>
        </w:rPr>
        <w:t>Son olarak, turizm sektöründe p</w:t>
      </w:r>
      <w:r w:rsidR="00C823E1" w:rsidRPr="00B12A71">
        <w:rPr>
          <w:rFonts w:cstheme="minorHAnsi"/>
          <w:noProof/>
        </w:rPr>
        <w:t xml:space="preserve">ersonelin esnek çalışma düzenini de çözmek </w:t>
      </w:r>
      <w:r w:rsidRPr="00B12A71">
        <w:rPr>
          <w:rFonts w:cstheme="minorHAnsi"/>
          <w:noProof/>
        </w:rPr>
        <w:t xml:space="preserve">için </w:t>
      </w:r>
      <w:r w:rsidR="00C823E1" w:rsidRPr="00B12A71">
        <w:rPr>
          <w:rFonts w:cstheme="minorHAnsi"/>
          <w:noProof/>
        </w:rPr>
        <w:t>planlama yapmamız gerekiyor.</w:t>
      </w:r>
      <w:r w:rsidRPr="00B12A71">
        <w:rPr>
          <w:rFonts w:cstheme="minorHAnsi"/>
          <w:noProof/>
        </w:rPr>
        <w:t>”</w:t>
      </w:r>
      <w:r w:rsidR="00C823E1" w:rsidRPr="00B12A71">
        <w:rPr>
          <w:rFonts w:cstheme="minorHAnsi"/>
          <w:noProof/>
        </w:rPr>
        <w:t xml:space="preserve"> </w:t>
      </w:r>
    </w:p>
    <w:p w14:paraId="6A524D8B" w14:textId="6806766C" w:rsidR="00C759E9" w:rsidRPr="003B3FED" w:rsidRDefault="003B3FED" w:rsidP="00432709">
      <w:pPr>
        <w:spacing w:line="240" w:lineRule="auto"/>
        <w:jc w:val="both"/>
        <w:rPr>
          <w:rFonts w:cstheme="minorHAnsi"/>
          <w:b/>
          <w:bCs/>
          <w:noProof/>
        </w:rPr>
      </w:pPr>
      <w:r w:rsidRPr="003B3FED">
        <w:rPr>
          <w:rFonts w:cstheme="minorHAnsi"/>
          <w:b/>
          <w:bCs/>
          <w:noProof/>
        </w:rPr>
        <w:t xml:space="preserve">Tesis yönetimi </w:t>
      </w:r>
      <w:r>
        <w:rPr>
          <w:rFonts w:cstheme="minorHAnsi"/>
          <w:b/>
          <w:bCs/>
          <w:noProof/>
        </w:rPr>
        <w:t xml:space="preserve">hizmet verdiği yapıya </w:t>
      </w:r>
      <w:r w:rsidRPr="003B3FED">
        <w:rPr>
          <w:rFonts w:cstheme="minorHAnsi"/>
          <w:b/>
          <w:bCs/>
          <w:noProof/>
        </w:rPr>
        <w:t>değer katıyor</w:t>
      </w:r>
    </w:p>
    <w:p w14:paraId="57502472" w14:textId="58CB557B" w:rsidR="00930707" w:rsidRPr="00B12A71" w:rsidRDefault="00803210" w:rsidP="00432709">
      <w:pPr>
        <w:spacing w:line="240" w:lineRule="auto"/>
        <w:jc w:val="both"/>
        <w:rPr>
          <w:rFonts w:cstheme="minorHAnsi"/>
          <w:noProof/>
        </w:rPr>
      </w:pPr>
      <w:r w:rsidRPr="00B12A71">
        <w:rPr>
          <w:rFonts w:cstheme="minorHAnsi"/>
          <w:noProof/>
        </w:rPr>
        <w:t>Panel</w:t>
      </w:r>
      <w:r w:rsidR="00E02840" w:rsidRPr="00B12A71">
        <w:rPr>
          <w:rFonts w:cstheme="minorHAnsi"/>
          <w:noProof/>
        </w:rPr>
        <w:t xml:space="preserve">de üniversite ve otoyol alanında tesis yönetimi deneyimlerini anlatan </w:t>
      </w:r>
      <w:r w:rsidR="00930707" w:rsidRPr="00B12A71">
        <w:rPr>
          <w:rFonts w:cstheme="minorHAnsi"/>
          <w:b/>
          <w:bCs/>
          <w:noProof/>
        </w:rPr>
        <w:t>RGM Türkiye CEO’su Alp Parmaksızoğlu</w:t>
      </w:r>
      <w:r w:rsidRPr="00B12A71">
        <w:rPr>
          <w:rFonts w:cstheme="minorHAnsi"/>
          <w:b/>
          <w:bCs/>
          <w:noProof/>
        </w:rPr>
        <w:t>, “</w:t>
      </w:r>
      <w:r w:rsidR="00930707" w:rsidRPr="00B12A71">
        <w:rPr>
          <w:rFonts w:cstheme="minorHAnsi"/>
          <w:noProof/>
        </w:rPr>
        <w:t xml:space="preserve">Verdiğimiz hizmetler arasında üniversiteler önemli bir paya sahip. Otoyol hizmet tesisleri gibi çok spesifik bir konuda da hizmet veriyoruz. İstanbul, İzmir, Körfez geçişli otoyolu boyunca 33 tesiste hizmet veriyoruz. Tesis yönetimi hizmetinin katkı sağlayacağı, değer katabileceği en önemli tesislerden biri üniversite. </w:t>
      </w:r>
      <w:r w:rsidR="00E02840" w:rsidRPr="00B12A71">
        <w:rPr>
          <w:rFonts w:cstheme="minorHAnsi"/>
          <w:noProof/>
        </w:rPr>
        <w:t>Birçok konseptin bir arada yer aldığı bir yapıdan bahsediyoruz.</w:t>
      </w:r>
      <w:r w:rsidR="003B3FED">
        <w:rPr>
          <w:rFonts w:cstheme="minorHAnsi"/>
          <w:noProof/>
        </w:rPr>
        <w:t xml:space="preserve"> </w:t>
      </w:r>
      <w:r w:rsidR="00E02840" w:rsidRPr="00B12A71">
        <w:rPr>
          <w:rFonts w:cstheme="minorHAnsi"/>
          <w:noProof/>
        </w:rPr>
        <w:t xml:space="preserve">Bu organizasyonun yürümesi için çok ciddi kurumsal yapı gerekiyor. </w:t>
      </w:r>
      <w:r w:rsidR="00930707" w:rsidRPr="00B12A71">
        <w:rPr>
          <w:rFonts w:cstheme="minorHAnsi"/>
          <w:noProof/>
        </w:rPr>
        <w:t>Hukuki açıdan kendini çok güçlü tanımlıyor, hizmet beklentisi oldukça yüksek.</w:t>
      </w:r>
      <w:r w:rsidR="00E02840" w:rsidRPr="00B12A71">
        <w:rPr>
          <w:rFonts w:cstheme="minorHAnsi"/>
          <w:noProof/>
        </w:rPr>
        <w:t xml:space="preserve"> </w:t>
      </w:r>
      <w:r w:rsidR="00930707" w:rsidRPr="00B12A71">
        <w:rPr>
          <w:rFonts w:cstheme="minorHAnsi"/>
          <w:noProof/>
        </w:rPr>
        <w:t>Özellikle tanımlanmamış hizmetlerle ilgili çözüm öneri</w:t>
      </w:r>
      <w:r w:rsidR="00E02840" w:rsidRPr="00B12A71">
        <w:rPr>
          <w:rFonts w:cstheme="minorHAnsi"/>
          <w:noProof/>
        </w:rPr>
        <w:t>m; p</w:t>
      </w:r>
      <w:r w:rsidR="00930707" w:rsidRPr="00B12A71">
        <w:rPr>
          <w:rFonts w:cstheme="minorHAnsi"/>
          <w:noProof/>
        </w:rPr>
        <w:t>ersonel fiyatlandırılması üzerinden değil de fiyatlandırılmış hizmet üzerinden ilerle</w:t>
      </w:r>
      <w:r w:rsidR="00E02840" w:rsidRPr="00B12A71">
        <w:rPr>
          <w:rFonts w:cstheme="minorHAnsi"/>
          <w:noProof/>
        </w:rPr>
        <w:t xml:space="preserve">nmesidir. </w:t>
      </w:r>
      <w:r w:rsidR="002D17BC" w:rsidRPr="00B12A71">
        <w:rPr>
          <w:rFonts w:cstheme="minorHAnsi"/>
          <w:noProof/>
        </w:rPr>
        <w:t>Tesis yönetiminin farkını koymak üzere, Tesis Yönetim Derneği’nin çok önemli bir rolü olduğunu, çok önemli katkılar sağlayabilecek bir potansiyeli olduğunu düşünüyorum</w:t>
      </w:r>
      <w:r w:rsidR="00E02840" w:rsidRPr="00B12A71">
        <w:rPr>
          <w:rFonts w:cstheme="minorHAnsi"/>
          <w:noProof/>
        </w:rPr>
        <w:t xml:space="preserve">” diye konuştu. </w:t>
      </w:r>
      <w:r w:rsidR="002D17BC" w:rsidRPr="00B12A71">
        <w:rPr>
          <w:rFonts w:cstheme="minorHAnsi"/>
          <w:noProof/>
        </w:rPr>
        <w:t xml:space="preserve"> </w:t>
      </w:r>
    </w:p>
    <w:p w14:paraId="5FC98A8E" w14:textId="530CE718" w:rsidR="003B3FED" w:rsidRPr="003B3FED" w:rsidRDefault="003B3FED" w:rsidP="00432709">
      <w:pPr>
        <w:spacing w:line="240" w:lineRule="auto"/>
        <w:jc w:val="both"/>
        <w:rPr>
          <w:rFonts w:cstheme="minorHAnsi"/>
          <w:b/>
          <w:bCs/>
          <w:noProof/>
        </w:rPr>
      </w:pPr>
      <w:r w:rsidRPr="003B3FED">
        <w:rPr>
          <w:rFonts w:cstheme="minorHAnsi"/>
          <w:b/>
          <w:bCs/>
          <w:noProof/>
        </w:rPr>
        <w:t>Doğru planlama için en son teknoloji kullanılmalı</w:t>
      </w:r>
    </w:p>
    <w:p w14:paraId="0B5CAA24" w14:textId="36345503" w:rsidR="00E02840" w:rsidRPr="00B12A71" w:rsidRDefault="00E02840" w:rsidP="00432709">
      <w:pPr>
        <w:spacing w:line="240" w:lineRule="auto"/>
        <w:jc w:val="both"/>
        <w:rPr>
          <w:rFonts w:cstheme="minorHAnsi"/>
          <w:noProof/>
        </w:rPr>
      </w:pPr>
      <w:r w:rsidRPr="00B12A71">
        <w:rPr>
          <w:rFonts w:cstheme="minorHAnsi"/>
          <w:noProof/>
        </w:rPr>
        <w:t xml:space="preserve">10 yıldır tesis yönetimi sektörüne teknolojik çözümler sunduklarını belirten </w:t>
      </w:r>
      <w:r w:rsidR="00930707" w:rsidRPr="00B12A71">
        <w:rPr>
          <w:rFonts w:cstheme="minorHAnsi"/>
          <w:b/>
          <w:bCs/>
          <w:noProof/>
        </w:rPr>
        <w:t>Apsiyon Kurucu Ortağı ve CEO’su Kudret Türk</w:t>
      </w:r>
      <w:r w:rsidRPr="00B12A71">
        <w:rPr>
          <w:rFonts w:cstheme="minorHAnsi"/>
          <w:b/>
          <w:bCs/>
          <w:noProof/>
        </w:rPr>
        <w:t>, “</w:t>
      </w:r>
      <w:r w:rsidR="00930707" w:rsidRPr="00B12A71">
        <w:rPr>
          <w:rFonts w:cstheme="minorHAnsi"/>
          <w:noProof/>
        </w:rPr>
        <w:t>Özellikle gayrimenkulün bakım onarım maliyetlerini doğru planlama ve operasyonlar ile düşürülebiliyor. Bu doğru planlama için de tesis yönetim şirketlerinin</w:t>
      </w:r>
      <w:r w:rsidR="003B3FED">
        <w:rPr>
          <w:rFonts w:cstheme="minorHAnsi"/>
          <w:noProof/>
        </w:rPr>
        <w:t xml:space="preserve"> en</w:t>
      </w:r>
      <w:r w:rsidR="00930707" w:rsidRPr="00B12A71">
        <w:rPr>
          <w:rFonts w:cstheme="minorHAnsi"/>
          <w:noProof/>
        </w:rPr>
        <w:t xml:space="preserve"> son teknolojiyi kullanması gerekiyor. Bu durumda en önemli çözüm ortakları bizim gibi teknoloji şirketleri oluyor. Bizim sistemimizde tüm cihazlar sisteme girildiğinden, her bir cihaz için QR kod veya etiketler oluşturduk. Sahadaki bir personel mobil uygulamasıyla cihazın yanına gidip etiketi okuttuğunda önceki bilgilerden her türlü dataya ulaşılıyor. Sektöre getirdiğimiz en önemli çözüm finans sistemindeki otomasyonlar ve banka entegrasyonları olabilir. Aidatların kat maliklerine bildirilmesi, bunların bankalarla paylaşılması  ve banka üzerinden gelen talimatların da sistem</w:t>
      </w:r>
      <w:r w:rsidRPr="00B12A71">
        <w:rPr>
          <w:rFonts w:cstheme="minorHAnsi"/>
          <w:noProof/>
        </w:rPr>
        <w:t xml:space="preserve">e </w:t>
      </w:r>
      <w:r w:rsidR="00930707" w:rsidRPr="00B12A71">
        <w:rPr>
          <w:rFonts w:cstheme="minorHAnsi"/>
          <w:noProof/>
        </w:rPr>
        <w:t>kaydedilmesi sağlan</w:t>
      </w:r>
      <w:r w:rsidRPr="00B12A71">
        <w:rPr>
          <w:rFonts w:cstheme="minorHAnsi"/>
          <w:noProof/>
        </w:rPr>
        <w:t>ıyor. Bugün tesis yönetimine yönelik</w:t>
      </w:r>
      <w:r w:rsidR="00930707" w:rsidRPr="00B12A71">
        <w:rPr>
          <w:rFonts w:cstheme="minorHAnsi"/>
          <w:noProof/>
        </w:rPr>
        <w:t xml:space="preserve"> 10’un üzerinde çözümümü</w:t>
      </w:r>
      <w:r w:rsidRPr="00B12A71">
        <w:rPr>
          <w:rFonts w:cstheme="minorHAnsi"/>
          <w:noProof/>
        </w:rPr>
        <w:t xml:space="preserve">müz var. Ayrıca </w:t>
      </w:r>
      <w:r w:rsidR="00E02160" w:rsidRPr="00B12A71">
        <w:rPr>
          <w:rFonts w:cstheme="minorHAnsi"/>
          <w:noProof/>
        </w:rPr>
        <w:t xml:space="preserve">5 yıldır Apsiyon Akademi </w:t>
      </w:r>
      <w:r w:rsidRPr="00B12A71">
        <w:rPr>
          <w:rFonts w:cstheme="minorHAnsi"/>
          <w:noProof/>
        </w:rPr>
        <w:t xml:space="preserve">olarak sektörün </w:t>
      </w:r>
      <w:r w:rsidR="00E02160" w:rsidRPr="00B12A71">
        <w:rPr>
          <w:rFonts w:cstheme="minorHAnsi"/>
          <w:noProof/>
        </w:rPr>
        <w:t>pro</w:t>
      </w:r>
      <w:r w:rsidRPr="00B12A71">
        <w:rPr>
          <w:rFonts w:cstheme="minorHAnsi"/>
          <w:noProof/>
        </w:rPr>
        <w:t>f</w:t>
      </w:r>
      <w:r w:rsidR="00E02160" w:rsidRPr="00B12A71">
        <w:rPr>
          <w:rFonts w:cstheme="minorHAnsi"/>
          <w:noProof/>
        </w:rPr>
        <w:t>esyonelleşmesi adına eğitimler veriyoruz.</w:t>
      </w:r>
      <w:r w:rsidRPr="00B12A71">
        <w:rPr>
          <w:rFonts w:cstheme="minorHAnsi"/>
          <w:noProof/>
        </w:rPr>
        <w:t xml:space="preserve"> </w:t>
      </w:r>
      <w:r w:rsidR="00E02160" w:rsidRPr="00B12A71">
        <w:rPr>
          <w:rFonts w:cstheme="minorHAnsi"/>
          <w:noProof/>
        </w:rPr>
        <w:t xml:space="preserve">Bunu bir Sosyal sorumluluk projesi olarak görüyoruz. </w:t>
      </w:r>
      <w:r w:rsidRPr="00B12A71">
        <w:rPr>
          <w:rFonts w:cstheme="minorHAnsi"/>
          <w:noProof/>
        </w:rPr>
        <w:t>S</w:t>
      </w:r>
      <w:r w:rsidR="00E02160" w:rsidRPr="00B12A71">
        <w:rPr>
          <w:rFonts w:cstheme="minorHAnsi"/>
          <w:noProof/>
        </w:rPr>
        <w:t>ektörün ihtiyacı da belli</w:t>
      </w:r>
      <w:r w:rsidRPr="00B12A71">
        <w:rPr>
          <w:rFonts w:cstheme="minorHAnsi"/>
          <w:noProof/>
        </w:rPr>
        <w:t>, d</w:t>
      </w:r>
      <w:r w:rsidR="00E02160" w:rsidRPr="00B12A71">
        <w:rPr>
          <w:rFonts w:cstheme="minorHAnsi"/>
          <w:noProof/>
        </w:rPr>
        <w:t>aha fazla üniversitede buna yönelik bölümlerin olması gerekiyor. Hiçbir sektör yok ki Türkiye’de 100 binlerce çalışanı olsun ama üniversitelerde bununla ilgili bölümler olmasın. Umarım ilerleyen zamanlarda etkin çözümler oluşturulur</w:t>
      </w:r>
      <w:r w:rsidRPr="00B12A71">
        <w:rPr>
          <w:rFonts w:cstheme="minorHAnsi"/>
          <w:noProof/>
        </w:rPr>
        <w:t xml:space="preserve">” şeklinde konuştu. </w:t>
      </w:r>
    </w:p>
    <w:p w14:paraId="052AE4B1" w14:textId="686E52A9" w:rsidR="003B3FED" w:rsidRPr="003B3FED" w:rsidRDefault="003B3FED" w:rsidP="00432709">
      <w:pPr>
        <w:spacing w:line="240" w:lineRule="auto"/>
        <w:jc w:val="both"/>
        <w:rPr>
          <w:rFonts w:cstheme="minorHAnsi"/>
          <w:b/>
          <w:bCs/>
          <w:noProof/>
        </w:rPr>
      </w:pPr>
      <w:r w:rsidRPr="003B3FED">
        <w:rPr>
          <w:rFonts w:cstheme="minorHAnsi"/>
          <w:b/>
          <w:bCs/>
          <w:noProof/>
        </w:rPr>
        <w:t>Trendleri ve uluslararası standartları takip etmeliyiz</w:t>
      </w:r>
    </w:p>
    <w:p w14:paraId="7862BF3F" w14:textId="4883B712" w:rsidR="00A618F1" w:rsidRPr="00B12A71" w:rsidRDefault="00E02840" w:rsidP="00432709">
      <w:pPr>
        <w:spacing w:line="240" w:lineRule="auto"/>
        <w:jc w:val="both"/>
        <w:rPr>
          <w:rFonts w:cstheme="minorHAnsi"/>
          <w:noProof/>
        </w:rPr>
      </w:pPr>
      <w:r w:rsidRPr="00B12A71">
        <w:rPr>
          <w:rFonts w:cstheme="minorHAnsi"/>
          <w:noProof/>
        </w:rPr>
        <w:t xml:space="preserve">Panelde, başarılı ve verimli işletme unsurlarını 5 başlık altında sıralayan </w:t>
      </w:r>
      <w:r w:rsidR="006C489E" w:rsidRPr="00B12A71">
        <w:rPr>
          <w:rFonts w:cstheme="minorHAnsi"/>
          <w:b/>
          <w:bCs/>
          <w:noProof/>
        </w:rPr>
        <w:t>CBRE Türkiye Operasyon Direktörü Özge Bilginer</w:t>
      </w:r>
      <w:r w:rsidRPr="00B12A71">
        <w:rPr>
          <w:rFonts w:cstheme="minorHAnsi"/>
          <w:noProof/>
        </w:rPr>
        <w:t>,</w:t>
      </w:r>
      <w:r w:rsidR="00A618F1" w:rsidRPr="00B12A71">
        <w:rPr>
          <w:rFonts w:cstheme="minorHAnsi"/>
          <w:noProof/>
        </w:rPr>
        <w:t xml:space="preserve"> şöyle konuştu:</w:t>
      </w:r>
      <w:r w:rsidRPr="00B12A71">
        <w:rPr>
          <w:rFonts w:cstheme="minorHAnsi"/>
          <w:b/>
          <w:bCs/>
          <w:noProof/>
        </w:rPr>
        <w:t xml:space="preserve"> </w:t>
      </w:r>
      <w:r w:rsidRPr="00B12A71">
        <w:rPr>
          <w:rFonts w:cstheme="minorHAnsi"/>
          <w:noProof/>
        </w:rPr>
        <w:t>“Başarılı işletme unsurlarından i</w:t>
      </w:r>
      <w:r w:rsidR="006C489E" w:rsidRPr="00B12A71">
        <w:rPr>
          <w:rFonts w:cstheme="minorHAnsi"/>
          <w:noProof/>
        </w:rPr>
        <w:t>lki doğru lokasyon seçimi. Çünkü hedef kitleye uygun lokasyon seçimi bin</w:t>
      </w:r>
      <w:r w:rsidR="00EC05CF" w:rsidRPr="00B12A71">
        <w:rPr>
          <w:rFonts w:cstheme="minorHAnsi"/>
          <w:noProof/>
        </w:rPr>
        <w:t xml:space="preserve">a </w:t>
      </w:r>
      <w:r w:rsidR="006C489E" w:rsidRPr="00B12A71">
        <w:rPr>
          <w:rFonts w:cstheme="minorHAnsi"/>
          <w:noProof/>
        </w:rPr>
        <w:t xml:space="preserve">doluluk oranları </w:t>
      </w:r>
      <w:r w:rsidR="00EC05CF" w:rsidRPr="00B12A71">
        <w:rPr>
          <w:rFonts w:cstheme="minorHAnsi"/>
          <w:noProof/>
        </w:rPr>
        <w:t xml:space="preserve">ve kullanıcı memnuniyetini artırmak </w:t>
      </w:r>
      <w:r w:rsidR="006C489E" w:rsidRPr="00B12A71">
        <w:rPr>
          <w:rFonts w:cstheme="minorHAnsi"/>
          <w:noProof/>
        </w:rPr>
        <w:t>için önemli</w:t>
      </w:r>
      <w:r w:rsidR="00EC05CF" w:rsidRPr="00B12A71">
        <w:rPr>
          <w:rFonts w:cstheme="minorHAnsi"/>
          <w:noProof/>
        </w:rPr>
        <w:t xml:space="preserve">. </w:t>
      </w:r>
      <w:r w:rsidRPr="00B12A71">
        <w:rPr>
          <w:rFonts w:cstheme="minorHAnsi"/>
          <w:noProof/>
        </w:rPr>
        <w:t>İ</w:t>
      </w:r>
      <w:r w:rsidR="00EC05CF" w:rsidRPr="00B12A71">
        <w:rPr>
          <w:rFonts w:cstheme="minorHAnsi"/>
          <w:noProof/>
        </w:rPr>
        <w:t>kincisi, tesis inşasında amaç ve hedef kitle belirlemenin önemi. Türkiye’de binaları bir an önce inşa etmeye odaklanıyoruz. Halbuki son kullanıcının kimliğini belirlemeliyiz.</w:t>
      </w:r>
      <w:r w:rsidRPr="00B12A71">
        <w:rPr>
          <w:rFonts w:cstheme="minorHAnsi"/>
          <w:noProof/>
        </w:rPr>
        <w:t xml:space="preserve"> </w:t>
      </w:r>
      <w:r w:rsidR="008047C3" w:rsidRPr="00B12A71">
        <w:rPr>
          <w:rFonts w:cstheme="minorHAnsi"/>
          <w:noProof/>
        </w:rPr>
        <w:t>Operasyondaki maliyetlerin en büyüğünü personel maliyetleri oluşturuyor. Bir binanın estetik görünümünün yanında operasyonel işletilebilirliğinin de önemini anlamamız gerekiyor.</w:t>
      </w:r>
      <w:r w:rsidRPr="00B12A71">
        <w:rPr>
          <w:rFonts w:cstheme="minorHAnsi"/>
          <w:noProof/>
        </w:rPr>
        <w:t xml:space="preserve"> </w:t>
      </w:r>
      <w:r w:rsidR="008047C3" w:rsidRPr="00B12A71">
        <w:rPr>
          <w:rFonts w:cstheme="minorHAnsi"/>
          <w:noProof/>
        </w:rPr>
        <w:t xml:space="preserve">Üçüncüsü, işletmecinin dizayn aşamasında sürece dahil olması. </w:t>
      </w:r>
      <w:r w:rsidR="00783155" w:rsidRPr="00B12A71">
        <w:rPr>
          <w:rFonts w:cstheme="minorHAnsi"/>
          <w:noProof/>
        </w:rPr>
        <w:t xml:space="preserve">Mülk sahipleri tasarruflu opsiyonları </w:t>
      </w:r>
      <w:r w:rsidR="00A1154F" w:rsidRPr="00B12A71">
        <w:rPr>
          <w:rFonts w:cstheme="minorHAnsi"/>
          <w:noProof/>
        </w:rPr>
        <w:t xml:space="preserve">tercih etmeye çalışıyor, </w:t>
      </w:r>
      <w:r w:rsidR="00783155" w:rsidRPr="00B12A71">
        <w:rPr>
          <w:rFonts w:cstheme="minorHAnsi"/>
          <w:noProof/>
        </w:rPr>
        <w:t xml:space="preserve">dizayn ekibi de </w:t>
      </w:r>
      <w:r w:rsidR="00A1154F" w:rsidRPr="00B12A71">
        <w:rPr>
          <w:rFonts w:cstheme="minorHAnsi"/>
          <w:noProof/>
        </w:rPr>
        <w:t xml:space="preserve">son trendleri uygulayıp </w:t>
      </w:r>
      <w:r w:rsidR="00783155" w:rsidRPr="00B12A71">
        <w:rPr>
          <w:rFonts w:cstheme="minorHAnsi"/>
          <w:noProof/>
        </w:rPr>
        <w:t>fark yaratma</w:t>
      </w:r>
      <w:r w:rsidR="00A1154F" w:rsidRPr="00B12A71">
        <w:rPr>
          <w:rFonts w:cstheme="minorHAnsi"/>
          <w:noProof/>
        </w:rPr>
        <w:t>ya odaklanıyor, böylelikle ideal çözümleri gözden kaçırı</w:t>
      </w:r>
      <w:r w:rsidR="003B3FED">
        <w:rPr>
          <w:rFonts w:cstheme="minorHAnsi"/>
          <w:noProof/>
        </w:rPr>
        <w:t>lı</w:t>
      </w:r>
      <w:r w:rsidR="00A1154F" w:rsidRPr="00B12A71">
        <w:rPr>
          <w:rFonts w:cstheme="minorHAnsi"/>
          <w:noProof/>
        </w:rPr>
        <w:t>yor, aynı unsurlar sürekli yatırım yapmak zorunda kalı</w:t>
      </w:r>
      <w:r w:rsidR="003B3FED">
        <w:rPr>
          <w:rFonts w:cstheme="minorHAnsi"/>
          <w:noProof/>
        </w:rPr>
        <w:t>nıyor</w:t>
      </w:r>
      <w:r w:rsidRPr="00B12A71">
        <w:rPr>
          <w:rFonts w:cstheme="minorHAnsi"/>
          <w:noProof/>
        </w:rPr>
        <w:t xml:space="preserve">. </w:t>
      </w:r>
      <w:r w:rsidR="00E837CC" w:rsidRPr="00B12A71">
        <w:rPr>
          <w:rFonts w:cstheme="minorHAnsi"/>
          <w:noProof/>
        </w:rPr>
        <w:t xml:space="preserve">Dördüncüsü, operasyonun verimli işleyişine dair alanlar yaratmak. Binanın içinde son kullanıcıyı esas memnun etmesini beklediğimiz ekipler için ihtiyacı karşılayacak şekilde soyunma odaları bile yapmıyoruz. Unutmamalıyız ki aidiyet işletme ruhunun temelini oluşturuyor. Son olarak trendleri ve uluslararası </w:t>
      </w:r>
      <w:r w:rsidR="00AE6163" w:rsidRPr="00B12A71">
        <w:rPr>
          <w:rFonts w:cstheme="minorHAnsi"/>
          <w:noProof/>
        </w:rPr>
        <w:t xml:space="preserve">standartları </w:t>
      </w:r>
      <w:r w:rsidR="00E837CC" w:rsidRPr="00B12A71">
        <w:rPr>
          <w:rFonts w:cstheme="minorHAnsi"/>
          <w:noProof/>
        </w:rPr>
        <w:t>takip etme</w:t>
      </w:r>
      <w:r w:rsidR="00A618F1" w:rsidRPr="00B12A71">
        <w:rPr>
          <w:rFonts w:cstheme="minorHAnsi"/>
          <w:noProof/>
        </w:rPr>
        <w:t xml:space="preserve">miz önemli. Cihazların ve mimari unsurların ömrünü uzatmak için </w:t>
      </w:r>
      <w:r w:rsidR="00E837CC" w:rsidRPr="00B12A71">
        <w:rPr>
          <w:rFonts w:cstheme="minorHAnsi"/>
          <w:noProof/>
        </w:rPr>
        <w:t>bina içerisindeki her bir unsur</w:t>
      </w:r>
      <w:r w:rsidR="00A618F1" w:rsidRPr="00B12A71">
        <w:rPr>
          <w:rFonts w:cstheme="minorHAnsi"/>
          <w:noProof/>
        </w:rPr>
        <w:t xml:space="preserve">un bakımı </w:t>
      </w:r>
      <w:r w:rsidR="00AE6163" w:rsidRPr="00B12A71">
        <w:rPr>
          <w:rFonts w:cstheme="minorHAnsi"/>
          <w:noProof/>
        </w:rPr>
        <w:t xml:space="preserve">doğru şekilde </w:t>
      </w:r>
      <w:r w:rsidR="00A618F1" w:rsidRPr="00B12A71">
        <w:rPr>
          <w:rFonts w:cstheme="minorHAnsi"/>
          <w:noProof/>
        </w:rPr>
        <w:t>yapılmalı. Ayrıca t</w:t>
      </w:r>
      <w:r w:rsidR="00AE6163" w:rsidRPr="00B12A71">
        <w:rPr>
          <w:rFonts w:cstheme="minorHAnsi"/>
          <w:noProof/>
        </w:rPr>
        <w:t xml:space="preserve">esis yönetimi </w:t>
      </w:r>
      <w:r w:rsidR="00A618F1" w:rsidRPr="00B12A71">
        <w:rPr>
          <w:rFonts w:cstheme="minorHAnsi"/>
          <w:noProof/>
        </w:rPr>
        <w:t xml:space="preserve">başlığı </w:t>
      </w:r>
      <w:r w:rsidR="00AE6163" w:rsidRPr="00B12A71">
        <w:rPr>
          <w:rFonts w:cstheme="minorHAnsi"/>
          <w:noProof/>
        </w:rPr>
        <w:t xml:space="preserve">akademik alana </w:t>
      </w:r>
      <w:r w:rsidR="00A618F1" w:rsidRPr="00B12A71">
        <w:rPr>
          <w:rFonts w:cstheme="minorHAnsi"/>
          <w:noProof/>
        </w:rPr>
        <w:t>daha fazla taşınmalı. E</w:t>
      </w:r>
      <w:r w:rsidR="0007471E" w:rsidRPr="00B12A71">
        <w:rPr>
          <w:rFonts w:cstheme="minorHAnsi"/>
          <w:noProof/>
        </w:rPr>
        <w:t>ğitiml</w:t>
      </w:r>
      <w:r w:rsidR="00A618F1" w:rsidRPr="00B12A71">
        <w:rPr>
          <w:rFonts w:cstheme="minorHAnsi"/>
          <w:noProof/>
        </w:rPr>
        <w:t xml:space="preserve">i, alanında uzman </w:t>
      </w:r>
      <w:r w:rsidR="0007471E" w:rsidRPr="00B12A71">
        <w:rPr>
          <w:rFonts w:cstheme="minorHAnsi"/>
          <w:noProof/>
        </w:rPr>
        <w:t>tesis yöneti</w:t>
      </w:r>
      <w:r w:rsidR="00A618F1" w:rsidRPr="00B12A71">
        <w:rPr>
          <w:rFonts w:cstheme="minorHAnsi"/>
          <w:noProof/>
        </w:rPr>
        <w:t xml:space="preserve">cileri yetiştirmemiz gerektiğine inanıyorum.” </w:t>
      </w:r>
    </w:p>
    <w:p w14:paraId="6CB68E3D" w14:textId="10212722" w:rsidR="00A618F1" w:rsidRPr="003B3FED" w:rsidRDefault="003B3FED" w:rsidP="00432709">
      <w:pPr>
        <w:spacing w:line="240" w:lineRule="auto"/>
        <w:jc w:val="both"/>
        <w:rPr>
          <w:rFonts w:cstheme="minorHAnsi"/>
          <w:b/>
          <w:bCs/>
          <w:noProof/>
        </w:rPr>
      </w:pPr>
      <w:r w:rsidRPr="003B3FED">
        <w:rPr>
          <w:rFonts w:cstheme="minorHAnsi"/>
          <w:b/>
          <w:bCs/>
          <w:noProof/>
        </w:rPr>
        <w:t>Temel yapısal dönüşüm</w:t>
      </w:r>
      <w:r>
        <w:rPr>
          <w:rFonts w:cstheme="minorHAnsi"/>
          <w:b/>
          <w:bCs/>
          <w:noProof/>
        </w:rPr>
        <w:t xml:space="preserve">ün </w:t>
      </w:r>
      <w:r w:rsidRPr="003B3FED">
        <w:rPr>
          <w:rFonts w:cstheme="minorHAnsi"/>
          <w:b/>
          <w:bCs/>
          <w:noProof/>
        </w:rPr>
        <w:t>başrol</w:t>
      </w:r>
      <w:r>
        <w:rPr>
          <w:rFonts w:cstheme="minorHAnsi"/>
          <w:b/>
          <w:bCs/>
          <w:noProof/>
        </w:rPr>
        <w:t xml:space="preserve">ünde </w:t>
      </w:r>
      <w:r w:rsidRPr="003B3FED">
        <w:rPr>
          <w:rFonts w:cstheme="minorHAnsi"/>
          <w:b/>
          <w:bCs/>
          <w:noProof/>
        </w:rPr>
        <w:t>tesis yöneticileri olacak</w:t>
      </w:r>
    </w:p>
    <w:p w14:paraId="664DB5AC" w14:textId="18107EDC" w:rsidR="00A618F1" w:rsidRPr="00B12A71" w:rsidRDefault="0034744C" w:rsidP="00432709">
      <w:pPr>
        <w:spacing w:line="240" w:lineRule="auto"/>
        <w:jc w:val="both"/>
        <w:rPr>
          <w:rFonts w:cstheme="minorHAnsi"/>
          <w:noProof/>
        </w:rPr>
      </w:pPr>
      <w:r>
        <w:rPr>
          <w:rFonts w:cstheme="minorHAnsi"/>
          <w:noProof/>
        </w:rPr>
        <w:t>Toplantının sonunda</w:t>
      </w:r>
      <w:r w:rsidR="00BB4739">
        <w:rPr>
          <w:rFonts w:cstheme="minorHAnsi"/>
          <w:noProof/>
        </w:rPr>
        <w:t>,</w:t>
      </w:r>
      <w:r>
        <w:rPr>
          <w:rFonts w:cstheme="minorHAnsi"/>
          <w:noProof/>
        </w:rPr>
        <w:t xml:space="preserve"> m</w:t>
      </w:r>
      <w:r w:rsidR="008F7977" w:rsidRPr="00B12A71">
        <w:rPr>
          <w:rFonts w:cstheme="minorHAnsi"/>
          <w:noProof/>
        </w:rPr>
        <w:t>ülk ve tesis yönetiminin değere katkısı</w:t>
      </w:r>
      <w:r>
        <w:rPr>
          <w:rFonts w:cstheme="minorHAnsi"/>
          <w:noProof/>
        </w:rPr>
        <w:t xml:space="preserve"> </w:t>
      </w:r>
      <w:r w:rsidR="00A618F1" w:rsidRPr="00B12A71">
        <w:rPr>
          <w:rFonts w:cstheme="minorHAnsi"/>
          <w:noProof/>
        </w:rPr>
        <w:t xml:space="preserve">konusunda görüşlerini paylaşan </w:t>
      </w:r>
      <w:r w:rsidR="00DD7429" w:rsidRPr="00B12A71">
        <w:rPr>
          <w:rFonts w:cstheme="minorHAnsi"/>
          <w:b/>
          <w:bCs/>
          <w:noProof/>
        </w:rPr>
        <w:t>GYODER Başkan Yardımcısı, Epos Gayrimenkul Danışmanlık ve Değerleme Kurucu ve Yönetici Ortağı Neşecan Çekici</w:t>
      </w:r>
      <w:r w:rsidR="00A618F1" w:rsidRPr="00B12A71">
        <w:rPr>
          <w:rFonts w:cstheme="minorHAnsi"/>
          <w:b/>
          <w:bCs/>
          <w:noProof/>
        </w:rPr>
        <w:t xml:space="preserve">, </w:t>
      </w:r>
      <w:r w:rsidR="00A618F1" w:rsidRPr="00B12A71">
        <w:rPr>
          <w:rFonts w:cstheme="minorHAnsi"/>
          <w:noProof/>
        </w:rPr>
        <w:t xml:space="preserve">şunları </w:t>
      </w:r>
      <w:r w:rsidR="00A618F1" w:rsidRPr="00B12A71">
        <w:rPr>
          <w:rFonts w:cstheme="minorHAnsi"/>
          <w:noProof/>
        </w:rPr>
        <w:lastRenderedPageBreak/>
        <w:t>söyledi:</w:t>
      </w:r>
      <w:r w:rsidR="00A618F1" w:rsidRPr="00B12A71">
        <w:rPr>
          <w:rFonts w:cstheme="minorHAnsi"/>
          <w:b/>
          <w:bCs/>
          <w:noProof/>
        </w:rPr>
        <w:t xml:space="preserve"> “</w:t>
      </w:r>
      <w:r w:rsidR="008F7977" w:rsidRPr="00B12A71">
        <w:rPr>
          <w:rFonts w:cstheme="minorHAnsi"/>
          <w:noProof/>
        </w:rPr>
        <w:t xml:space="preserve">Gayrimenkul sektörü temel ve yapısal bir dönüşüme hazırlanıyor. Bu </w:t>
      </w:r>
      <w:r w:rsidR="00A618F1" w:rsidRPr="00B12A71">
        <w:rPr>
          <w:rFonts w:cstheme="minorHAnsi"/>
          <w:noProof/>
        </w:rPr>
        <w:t xml:space="preserve">süreç </w:t>
      </w:r>
      <w:r w:rsidR="008F7977" w:rsidRPr="00B12A71">
        <w:rPr>
          <w:rFonts w:cstheme="minorHAnsi"/>
          <w:noProof/>
        </w:rPr>
        <w:t>pandemiyle daha da hızlandı</w:t>
      </w:r>
      <w:r w:rsidR="00A618F1" w:rsidRPr="00B12A71">
        <w:rPr>
          <w:rFonts w:cstheme="minorHAnsi"/>
          <w:noProof/>
        </w:rPr>
        <w:t xml:space="preserve">. </w:t>
      </w:r>
      <w:r w:rsidR="009F40A3" w:rsidRPr="00B12A71">
        <w:rPr>
          <w:rFonts w:cstheme="minorHAnsi"/>
          <w:noProof/>
        </w:rPr>
        <w:t>Bu temel yapısal dönüşüm döneminde başrol oyuncu</w:t>
      </w:r>
      <w:r w:rsidR="003B3FED">
        <w:rPr>
          <w:rFonts w:cstheme="minorHAnsi"/>
          <w:noProof/>
        </w:rPr>
        <w:t xml:space="preserve">larının </w:t>
      </w:r>
      <w:r w:rsidR="009F40A3" w:rsidRPr="00B12A71">
        <w:rPr>
          <w:rFonts w:cstheme="minorHAnsi"/>
          <w:noProof/>
        </w:rPr>
        <w:t>tesis ve mülk yöneticileri olduğunu düşünüyorum. Kendileri birer katma değer yaratıcısı olarak sahnede olacaklar. Sadece bina yapmak değil, onu canlı, işleyen bir mekanizmaya dönüştürmek çok önemli. Yönetimin doğru ele alınması hatta geliştirme aşamalarında başlayan bir yolculukta en baştan konuşulması değeri çok etkiliyor.</w:t>
      </w:r>
      <w:r w:rsidR="00A618F1" w:rsidRPr="00B12A71">
        <w:rPr>
          <w:rFonts w:cstheme="minorHAnsi"/>
          <w:noProof/>
        </w:rPr>
        <w:t xml:space="preserve"> </w:t>
      </w:r>
      <w:r w:rsidR="009F40A3" w:rsidRPr="00B12A71">
        <w:rPr>
          <w:rFonts w:cstheme="minorHAnsi"/>
          <w:noProof/>
        </w:rPr>
        <w:t>Başta satış değeri, kira gelirlerine pozitif katkı, doluluk oranı, işletmelerin maliyetlerinin hesaplanması</w:t>
      </w:r>
      <w:r w:rsidR="00DD7429" w:rsidRPr="00B12A71">
        <w:rPr>
          <w:rFonts w:cstheme="minorHAnsi"/>
          <w:noProof/>
        </w:rPr>
        <w:t xml:space="preserve">, </w:t>
      </w:r>
      <w:r w:rsidR="009F40A3" w:rsidRPr="00B12A71">
        <w:rPr>
          <w:rFonts w:cstheme="minorHAnsi"/>
          <w:noProof/>
        </w:rPr>
        <w:t xml:space="preserve">tasarruflar, çalışan, yaşayan kullanan motivasyonu, binanın marka değeri, sürdürülebilirliği çok önemli kavramlar. </w:t>
      </w:r>
      <w:r w:rsidR="00A618F1" w:rsidRPr="00B12A71">
        <w:rPr>
          <w:rFonts w:cstheme="minorHAnsi"/>
          <w:noProof/>
        </w:rPr>
        <w:t>D</w:t>
      </w:r>
      <w:r w:rsidR="003E7677" w:rsidRPr="00B12A71">
        <w:rPr>
          <w:rFonts w:cstheme="minorHAnsi"/>
          <w:noProof/>
        </w:rPr>
        <w:t xml:space="preserve">eğerlemeci açısından bir skorlama yaptığımızda bir binayı randımanlı işletmek kira ve satış değerine yüzde 5 ila 15 oranında katkı sağlıyor. Bu oran daha da yükseltilebilir. Gayrimenkul yöneten şirketlerde bu tür yapıların artması ile şirket performansının artacağı ve piyasa riskinin düşeceğini hesaplıyoruz. Sektörün yeni </w:t>
      </w:r>
      <w:r w:rsidR="00713083" w:rsidRPr="00B12A71">
        <w:rPr>
          <w:rFonts w:cstheme="minorHAnsi"/>
          <w:noProof/>
        </w:rPr>
        <w:t xml:space="preserve">bir </w:t>
      </w:r>
      <w:r w:rsidR="003E7677" w:rsidRPr="00B12A71">
        <w:rPr>
          <w:rFonts w:cstheme="minorHAnsi"/>
          <w:noProof/>
        </w:rPr>
        <w:t>vazifesi,</w:t>
      </w:r>
      <w:r w:rsidR="00713083" w:rsidRPr="00B12A71">
        <w:rPr>
          <w:rFonts w:cstheme="minorHAnsi"/>
          <w:noProof/>
        </w:rPr>
        <w:t xml:space="preserve"> buradaki </w:t>
      </w:r>
      <w:r w:rsidR="00B27705" w:rsidRPr="00B12A71">
        <w:rPr>
          <w:rFonts w:cstheme="minorHAnsi"/>
          <w:noProof/>
        </w:rPr>
        <w:t xml:space="preserve">yüzdeleri </w:t>
      </w:r>
      <w:r w:rsidR="003E7677" w:rsidRPr="00B12A71">
        <w:rPr>
          <w:rFonts w:cstheme="minorHAnsi"/>
          <w:noProof/>
        </w:rPr>
        <w:t xml:space="preserve">bir </w:t>
      </w:r>
      <w:r w:rsidR="00713083" w:rsidRPr="00B12A71">
        <w:rPr>
          <w:rFonts w:cstheme="minorHAnsi"/>
          <w:noProof/>
        </w:rPr>
        <w:t xml:space="preserve">prim, katsayı, </w:t>
      </w:r>
      <w:r w:rsidR="003E7677" w:rsidRPr="00B12A71">
        <w:rPr>
          <w:rFonts w:cstheme="minorHAnsi"/>
          <w:noProof/>
        </w:rPr>
        <w:t>endeks noktasında hesaplayabilmek olmalı.</w:t>
      </w:r>
      <w:r w:rsidR="00B27705" w:rsidRPr="00B12A71">
        <w:rPr>
          <w:rFonts w:cstheme="minorHAnsi"/>
          <w:noProof/>
        </w:rPr>
        <w:t xml:space="preserve"> Bence bundan sonra buna da çalışmalıyız. </w:t>
      </w:r>
      <w:r w:rsidR="001F6BDE" w:rsidRPr="00B12A71">
        <w:rPr>
          <w:rFonts w:cstheme="minorHAnsi"/>
          <w:noProof/>
        </w:rPr>
        <w:t>Tesisin doğru yönetilmesi, doğru yöneten firmaların işletmede ismini koyması</w:t>
      </w:r>
      <w:r w:rsidR="00A618F1" w:rsidRPr="00B12A71">
        <w:rPr>
          <w:rFonts w:cstheme="minorHAnsi"/>
          <w:noProof/>
        </w:rPr>
        <w:t xml:space="preserve">, </w:t>
      </w:r>
      <w:r w:rsidR="001F6BDE" w:rsidRPr="00B12A71">
        <w:rPr>
          <w:rFonts w:cstheme="minorHAnsi"/>
          <w:noProof/>
        </w:rPr>
        <w:t>değeri</w:t>
      </w:r>
      <w:r w:rsidR="00A618F1" w:rsidRPr="00B12A71">
        <w:rPr>
          <w:rFonts w:cstheme="minorHAnsi"/>
          <w:noProof/>
        </w:rPr>
        <w:t xml:space="preserve">, </w:t>
      </w:r>
      <w:r w:rsidR="001F6BDE" w:rsidRPr="00B12A71">
        <w:rPr>
          <w:rFonts w:cstheme="minorHAnsi"/>
          <w:noProof/>
        </w:rPr>
        <w:t>geliri ne kadar etkileyeceği</w:t>
      </w:r>
      <w:r w:rsidR="00A618F1" w:rsidRPr="00B12A71">
        <w:rPr>
          <w:rFonts w:cstheme="minorHAnsi"/>
          <w:noProof/>
        </w:rPr>
        <w:t xml:space="preserve"> konusunda bir endeks çıkarmalıyız.” </w:t>
      </w:r>
    </w:p>
    <w:p w14:paraId="3F8BBA5A" w14:textId="50ED54CF" w:rsidR="00A618F1" w:rsidRPr="00B12A71" w:rsidRDefault="003B3FED" w:rsidP="00432709">
      <w:pPr>
        <w:spacing w:line="240" w:lineRule="auto"/>
        <w:jc w:val="both"/>
        <w:rPr>
          <w:rFonts w:cstheme="minorHAnsi"/>
          <w:b/>
          <w:bCs/>
          <w:noProof/>
        </w:rPr>
      </w:pPr>
      <w:r>
        <w:rPr>
          <w:rFonts w:cstheme="minorHAnsi"/>
          <w:b/>
          <w:bCs/>
          <w:noProof/>
        </w:rPr>
        <w:t>Mülk ve tesis yönetimi bankalar açısından hayati önemde</w:t>
      </w:r>
    </w:p>
    <w:p w14:paraId="04547224" w14:textId="0FBC70C5" w:rsidR="00B12A71" w:rsidRPr="00B12A71" w:rsidRDefault="00A618F1" w:rsidP="00432709">
      <w:pPr>
        <w:spacing w:line="240" w:lineRule="auto"/>
        <w:jc w:val="both"/>
        <w:rPr>
          <w:rFonts w:cstheme="minorHAnsi"/>
          <w:noProof/>
        </w:rPr>
      </w:pPr>
      <w:r w:rsidRPr="00B12A71">
        <w:rPr>
          <w:rFonts w:cstheme="minorHAnsi"/>
          <w:noProof/>
        </w:rPr>
        <w:t xml:space="preserve">Bankalar açısından mülk ve tesis yönetimini değerlendiren </w:t>
      </w:r>
      <w:r w:rsidR="001F6BDE" w:rsidRPr="00B12A71">
        <w:rPr>
          <w:rFonts w:cstheme="minorHAnsi"/>
          <w:b/>
          <w:bCs/>
          <w:noProof/>
        </w:rPr>
        <w:t>GYODER Yönetim Kurulu Üyesi, Garanti BBVA Mortgage Genel Müdürü Murat Atay</w:t>
      </w:r>
      <w:r w:rsidRPr="00B12A71">
        <w:rPr>
          <w:rFonts w:cstheme="minorHAnsi"/>
          <w:b/>
          <w:bCs/>
          <w:noProof/>
        </w:rPr>
        <w:t xml:space="preserve"> </w:t>
      </w:r>
      <w:r w:rsidRPr="00B12A71">
        <w:rPr>
          <w:rFonts w:cstheme="minorHAnsi"/>
          <w:noProof/>
        </w:rPr>
        <w:t>ise</w:t>
      </w:r>
      <w:r w:rsidR="00B12A71" w:rsidRPr="00B12A71">
        <w:rPr>
          <w:rFonts w:cstheme="minorHAnsi"/>
          <w:noProof/>
        </w:rPr>
        <w:t xml:space="preserve"> “Mülk ve tesis yönetimi bankalar açısından son </w:t>
      </w:r>
      <w:r w:rsidR="00922400" w:rsidRPr="00B12A71">
        <w:rPr>
          <w:rFonts w:cstheme="minorHAnsi"/>
          <w:noProof/>
        </w:rPr>
        <w:t xml:space="preserve">derece </w:t>
      </w:r>
      <w:r w:rsidR="00FC1CDF" w:rsidRPr="00B12A71">
        <w:rPr>
          <w:rFonts w:cstheme="minorHAnsi"/>
          <w:noProof/>
        </w:rPr>
        <w:t>hayati bir konu</w:t>
      </w:r>
      <w:r w:rsidR="00B12A71" w:rsidRPr="00B12A71">
        <w:rPr>
          <w:rFonts w:cstheme="minorHAnsi"/>
          <w:noProof/>
        </w:rPr>
        <w:t xml:space="preserve">. </w:t>
      </w:r>
      <w:r w:rsidR="00C47A2B" w:rsidRPr="00B12A71">
        <w:rPr>
          <w:rFonts w:cstheme="minorHAnsi"/>
          <w:noProof/>
        </w:rPr>
        <w:t>Tesisin içine çok şey girebiliyor</w:t>
      </w:r>
      <w:r w:rsidR="00B12A71" w:rsidRPr="00B12A71">
        <w:rPr>
          <w:rFonts w:cstheme="minorHAnsi"/>
          <w:noProof/>
        </w:rPr>
        <w:t xml:space="preserve">, </w:t>
      </w:r>
      <w:r w:rsidR="00C47A2B" w:rsidRPr="00B12A71">
        <w:rPr>
          <w:rFonts w:cstheme="minorHAnsi"/>
          <w:noProof/>
        </w:rPr>
        <w:t>AVM</w:t>
      </w:r>
      <w:r w:rsidR="00B12A71" w:rsidRPr="00B12A71">
        <w:rPr>
          <w:rFonts w:cstheme="minorHAnsi"/>
          <w:noProof/>
        </w:rPr>
        <w:t xml:space="preserve">, </w:t>
      </w:r>
      <w:r w:rsidR="00C47A2B" w:rsidRPr="00B12A71">
        <w:rPr>
          <w:rFonts w:cstheme="minorHAnsi"/>
          <w:noProof/>
        </w:rPr>
        <w:t>hastane</w:t>
      </w:r>
      <w:r w:rsidR="00B12A71" w:rsidRPr="00B12A71">
        <w:rPr>
          <w:rFonts w:cstheme="minorHAnsi"/>
          <w:noProof/>
        </w:rPr>
        <w:t xml:space="preserve">, </w:t>
      </w:r>
      <w:r w:rsidR="00C47A2B" w:rsidRPr="00B12A71">
        <w:rPr>
          <w:rFonts w:cstheme="minorHAnsi"/>
          <w:noProof/>
        </w:rPr>
        <w:t>üniversite</w:t>
      </w:r>
      <w:r w:rsidR="00B12A71" w:rsidRPr="00B12A71">
        <w:rPr>
          <w:rFonts w:cstheme="minorHAnsi"/>
          <w:noProof/>
        </w:rPr>
        <w:t xml:space="preserve">, </w:t>
      </w:r>
      <w:r w:rsidR="00C47A2B" w:rsidRPr="00B12A71">
        <w:rPr>
          <w:rFonts w:cstheme="minorHAnsi"/>
          <w:noProof/>
        </w:rPr>
        <w:t>otoyol</w:t>
      </w:r>
      <w:r w:rsidR="00B12A71" w:rsidRPr="00B12A71">
        <w:rPr>
          <w:rFonts w:cstheme="minorHAnsi"/>
          <w:noProof/>
        </w:rPr>
        <w:t xml:space="preserve">, </w:t>
      </w:r>
      <w:r w:rsidR="00C47A2B" w:rsidRPr="00B12A71">
        <w:rPr>
          <w:rFonts w:cstheme="minorHAnsi"/>
          <w:noProof/>
        </w:rPr>
        <w:t>enerji tesisi</w:t>
      </w:r>
      <w:r w:rsidR="00B12A71" w:rsidRPr="00B12A71">
        <w:rPr>
          <w:rFonts w:cstheme="minorHAnsi"/>
          <w:noProof/>
        </w:rPr>
        <w:t xml:space="preserve">, </w:t>
      </w:r>
      <w:r w:rsidR="00C47A2B" w:rsidRPr="00B12A71">
        <w:rPr>
          <w:rFonts w:cstheme="minorHAnsi"/>
          <w:noProof/>
        </w:rPr>
        <w:t>lojistik tesis</w:t>
      </w:r>
      <w:r w:rsidR="00B12A71" w:rsidRPr="00B12A71">
        <w:rPr>
          <w:rFonts w:cstheme="minorHAnsi"/>
          <w:noProof/>
        </w:rPr>
        <w:t xml:space="preserve"> </w:t>
      </w:r>
      <w:r w:rsidR="00C47A2B" w:rsidRPr="00B12A71">
        <w:rPr>
          <w:rFonts w:cstheme="minorHAnsi"/>
          <w:noProof/>
        </w:rPr>
        <w:t>de olabilir</w:t>
      </w:r>
      <w:r w:rsidR="00B12A71" w:rsidRPr="00B12A71">
        <w:rPr>
          <w:rFonts w:cstheme="minorHAnsi"/>
          <w:noProof/>
        </w:rPr>
        <w:t xml:space="preserve">. </w:t>
      </w:r>
      <w:r w:rsidR="00C47A2B" w:rsidRPr="00B12A71">
        <w:rPr>
          <w:rFonts w:cstheme="minorHAnsi"/>
          <w:noProof/>
        </w:rPr>
        <w:t>Bankalar bu tesislerde yatırımcı olarak yer alabilir</w:t>
      </w:r>
      <w:r w:rsidR="00B12A71" w:rsidRPr="00B12A71">
        <w:rPr>
          <w:rFonts w:cstheme="minorHAnsi"/>
          <w:noProof/>
        </w:rPr>
        <w:t>. A</w:t>
      </w:r>
      <w:r w:rsidR="00C47A2B" w:rsidRPr="00B12A71">
        <w:rPr>
          <w:rFonts w:cstheme="minorHAnsi"/>
          <w:noProof/>
        </w:rPr>
        <w:t xml:space="preserve">sıl konu bankalar finansman tarafında yer almak durumunda. </w:t>
      </w:r>
      <w:r w:rsidR="00475A5A" w:rsidRPr="00B12A71">
        <w:rPr>
          <w:rFonts w:cstheme="minorHAnsi"/>
          <w:noProof/>
        </w:rPr>
        <w:t>Bu tesislere baktığımızda özkaynakla yapılan çok azdır. Tamamına yakını banka finansmanıyla yapılıyor. Finansman tarafında iki konunun çok önemli</w:t>
      </w:r>
      <w:r w:rsidR="00B12A71" w:rsidRPr="00B12A71">
        <w:rPr>
          <w:rFonts w:cstheme="minorHAnsi"/>
          <w:noProof/>
        </w:rPr>
        <w:t>; b</w:t>
      </w:r>
      <w:r w:rsidR="00475A5A" w:rsidRPr="00B12A71">
        <w:rPr>
          <w:rFonts w:cstheme="minorHAnsi"/>
          <w:noProof/>
        </w:rPr>
        <w:t>irincisi tesisin inşaatı</w:t>
      </w:r>
      <w:r w:rsidR="00B12A71" w:rsidRPr="00B12A71">
        <w:rPr>
          <w:rFonts w:cstheme="minorHAnsi"/>
          <w:noProof/>
        </w:rPr>
        <w:t>, i</w:t>
      </w:r>
      <w:r w:rsidR="00475A5A" w:rsidRPr="00B12A71">
        <w:rPr>
          <w:rFonts w:cstheme="minorHAnsi"/>
          <w:noProof/>
        </w:rPr>
        <w:t xml:space="preserve">kincisi nakit akışı ve </w:t>
      </w:r>
      <w:r w:rsidR="00B12A71" w:rsidRPr="00B12A71">
        <w:rPr>
          <w:rFonts w:cstheme="minorHAnsi"/>
          <w:noProof/>
        </w:rPr>
        <w:t xml:space="preserve">bu akışı </w:t>
      </w:r>
      <w:r w:rsidR="00475A5A" w:rsidRPr="00B12A71">
        <w:rPr>
          <w:rFonts w:cstheme="minorHAnsi"/>
          <w:noProof/>
        </w:rPr>
        <w:t>yaratan tesisin yönetimi. Çünkü değer çok değişiyor. Eğer kötü yönetilen bir tesis ise bizim elimizdeki ipoteklerin</w:t>
      </w:r>
      <w:r w:rsidR="00B12A71" w:rsidRPr="00B12A71">
        <w:rPr>
          <w:rFonts w:cstheme="minorHAnsi"/>
          <w:noProof/>
        </w:rPr>
        <w:t xml:space="preserve"> </w:t>
      </w:r>
      <w:r w:rsidR="00475A5A" w:rsidRPr="00B12A71">
        <w:rPr>
          <w:rFonts w:cstheme="minorHAnsi"/>
          <w:noProof/>
        </w:rPr>
        <w:t xml:space="preserve">daha sonra hiçbir anlam ifade etmediğini zaman içerisinde gördük. </w:t>
      </w:r>
      <w:r w:rsidR="00B12A71" w:rsidRPr="00B12A71">
        <w:rPr>
          <w:rFonts w:cstheme="minorHAnsi"/>
          <w:noProof/>
        </w:rPr>
        <w:t xml:space="preserve">Bizim baktığımız, verdiğimiz kredinin teminatı açısından nakit akışıdır. Nakit akışını yaratacak </w:t>
      </w:r>
      <w:r w:rsidR="003B3FED">
        <w:rPr>
          <w:rFonts w:cstheme="minorHAnsi"/>
          <w:noProof/>
        </w:rPr>
        <w:t xml:space="preserve">unsur da </w:t>
      </w:r>
      <w:r w:rsidR="00B12A71" w:rsidRPr="00B12A71">
        <w:rPr>
          <w:rFonts w:cstheme="minorHAnsi"/>
          <w:noProof/>
        </w:rPr>
        <w:t>tesis yönetimidir.</w:t>
      </w:r>
      <w:r w:rsidR="003B3FED">
        <w:rPr>
          <w:rFonts w:cstheme="minorHAnsi"/>
          <w:noProof/>
        </w:rPr>
        <w:t>”</w:t>
      </w:r>
      <w:r w:rsidR="00B12A71" w:rsidRPr="00B12A71">
        <w:rPr>
          <w:rFonts w:cstheme="minorHAnsi"/>
          <w:noProof/>
        </w:rPr>
        <w:t xml:space="preserve"> </w:t>
      </w:r>
    </w:p>
    <w:p w14:paraId="782D74D7" w14:textId="426063FB" w:rsidR="00930707" w:rsidRPr="00B12A71" w:rsidRDefault="00930707" w:rsidP="00432709">
      <w:pPr>
        <w:spacing w:line="240" w:lineRule="auto"/>
        <w:jc w:val="both"/>
        <w:rPr>
          <w:rFonts w:cstheme="minorHAnsi"/>
          <w:b/>
          <w:bCs/>
          <w:i/>
          <w:noProof/>
        </w:rPr>
      </w:pPr>
      <w:r w:rsidRPr="00B12A71">
        <w:rPr>
          <w:rFonts w:cstheme="minorHAnsi"/>
          <w:b/>
          <w:bCs/>
          <w:i/>
          <w:noProof/>
        </w:rPr>
        <w:t xml:space="preserve">GYODER Hakkında </w:t>
      </w:r>
    </w:p>
    <w:p w14:paraId="02E84888" w14:textId="46C44513" w:rsidR="00930707" w:rsidRDefault="00930707" w:rsidP="00432709">
      <w:pPr>
        <w:spacing w:line="240" w:lineRule="auto"/>
        <w:jc w:val="both"/>
        <w:rPr>
          <w:rFonts w:cstheme="minorHAnsi"/>
          <w:i/>
          <w:noProof/>
        </w:rPr>
      </w:pPr>
      <w:r w:rsidRPr="00B12A71">
        <w:rPr>
          <w:rFonts w:cstheme="minorHAnsi"/>
          <w:i/>
          <w:noProof/>
        </w:rPr>
        <w:t xml:space="preserve">GYODER (Gayrimenkul ve Gayrimenkul Yatırım Ortaklığı Derneği); 2 Ağustos 1999 tarihinde, Türkiye’deki mevcut ve kurulmakta olan gayrimenkul yatırım ortaklıklarının (GYO) temsilcileri tarafından, gayrimenkul sektörünü temsil ve gelişimini teşvik etmek, gayrimenkul yatırımlarının önündeki zorlukların kolaylaştırılması adına kanun - mevzuat çalışmaları yapmak, uluslararası yatırımcılar ile sektör ilişkilerini geliştirmek, sektörün önündeki sorunların iyileştirilmesine katkı sağlamak, sektörü bilgilendirmek ve eğitmek amacı ile kuruldu. GYODER’in gayrimenkul geliştirici, gayrimenkul yatırımcı, GYO, gayrimenkul danışmanlık, gayrimenkul değerleme, sigortacılık, mimari ve hukuk gibi gayrimenkulün ana ve yan sektörlerini kapsayan 300’e yakın kurumsal üyesi bulunmaktadır. GYODER, sivil toplum kuruluşları ve kamu kurumları ile yürüttüğü işbirlikleriyle, sektöre ilişkin tüm süreçlerde etkin görevler üstlenmektedir. Ulusal ve uluslararası platformlarda sektörü temsil eden GYODER sektörde iletişimi güçlendirerek gerekli network ağının oluşmasına katkı sağlamaktadır.  </w:t>
      </w:r>
      <w:r w:rsidR="003B3FED">
        <w:rPr>
          <w:rFonts w:cstheme="minorHAnsi"/>
          <w:i/>
          <w:noProof/>
        </w:rPr>
        <w:t xml:space="preserve"> </w:t>
      </w:r>
    </w:p>
    <w:sectPr w:rsidR="00930707" w:rsidSect="00B12A71">
      <w:pgSz w:w="11906" w:h="16838"/>
      <w:pgMar w:top="709"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DE"/>
    <w:rsid w:val="00042473"/>
    <w:rsid w:val="0007471E"/>
    <w:rsid w:val="000A51FD"/>
    <w:rsid w:val="000E7DDF"/>
    <w:rsid w:val="00145546"/>
    <w:rsid w:val="001C2042"/>
    <w:rsid w:val="001F6BDE"/>
    <w:rsid w:val="002424BB"/>
    <w:rsid w:val="00247F95"/>
    <w:rsid w:val="002925C5"/>
    <w:rsid w:val="00295663"/>
    <w:rsid w:val="002D17BC"/>
    <w:rsid w:val="0034744C"/>
    <w:rsid w:val="003B3FED"/>
    <w:rsid w:val="003E7677"/>
    <w:rsid w:val="00432709"/>
    <w:rsid w:val="00436571"/>
    <w:rsid w:val="00475A5A"/>
    <w:rsid w:val="004E002C"/>
    <w:rsid w:val="005157FD"/>
    <w:rsid w:val="005206DE"/>
    <w:rsid w:val="0056182B"/>
    <w:rsid w:val="005B6C51"/>
    <w:rsid w:val="005C319F"/>
    <w:rsid w:val="006C489E"/>
    <w:rsid w:val="00713083"/>
    <w:rsid w:val="00730A0B"/>
    <w:rsid w:val="00783155"/>
    <w:rsid w:val="007E0C8A"/>
    <w:rsid w:val="00803210"/>
    <w:rsid w:val="008047C3"/>
    <w:rsid w:val="008965C5"/>
    <w:rsid w:val="008B4B50"/>
    <w:rsid w:val="008F7977"/>
    <w:rsid w:val="00921F93"/>
    <w:rsid w:val="00922400"/>
    <w:rsid w:val="00930707"/>
    <w:rsid w:val="009F40A3"/>
    <w:rsid w:val="00A1154F"/>
    <w:rsid w:val="00A618F1"/>
    <w:rsid w:val="00AE2BBA"/>
    <w:rsid w:val="00AE46DD"/>
    <w:rsid w:val="00AE6163"/>
    <w:rsid w:val="00B12A71"/>
    <w:rsid w:val="00B27705"/>
    <w:rsid w:val="00B96089"/>
    <w:rsid w:val="00BB4739"/>
    <w:rsid w:val="00C077E5"/>
    <w:rsid w:val="00C47A2B"/>
    <w:rsid w:val="00C759E9"/>
    <w:rsid w:val="00C823E1"/>
    <w:rsid w:val="00CE47ED"/>
    <w:rsid w:val="00DC3026"/>
    <w:rsid w:val="00DD7429"/>
    <w:rsid w:val="00E0009F"/>
    <w:rsid w:val="00E02160"/>
    <w:rsid w:val="00E02840"/>
    <w:rsid w:val="00E5667A"/>
    <w:rsid w:val="00E837CC"/>
    <w:rsid w:val="00EC05CF"/>
    <w:rsid w:val="00FC1CDF"/>
    <w:rsid w:val="00FE16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8211"/>
  <w15:chartTrackingRefBased/>
  <w15:docId w15:val="{807E934F-1A42-4416-BD70-4D68F6A2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707"/>
    <w:rPr>
      <w:rFonts w:eastAsiaTheme="minorEastAsia"/>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30707"/>
    <w:rPr>
      <w:b/>
      <w:bCs/>
    </w:rPr>
  </w:style>
  <w:style w:type="paragraph" w:styleId="AralkYok">
    <w:name w:val="No Spacing"/>
    <w:uiPriority w:val="1"/>
    <w:qFormat/>
    <w:rsid w:val="00930707"/>
    <w:pPr>
      <w:spacing w:after="0" w:line="240" w:lineRule="auto"/>
    </w:pPr>
    <w:rPr>
      <w:rFonts w:ascii="Calibri" w:eastAsia="Calibri" w:hAnsi="Calibri" w:cs="Times New Roman"/>
    </w:rPr>
  </w:style>
  <w:style w:type="character" w:styleId="Vurgu">
    <w:name w:val="Emphasis"/>
    <w:basedOn w:val="VarsaylanParagrafYazTipi"/>
    <w:uiPriority w:val="20"/>
    <w:qFormat/>
    <w:rsid w:val="00DD7429"/>
    <w:rPr>
      <w:i/>
      <w:iCs/>
    </w:rPr>
  </w:style>
  <w:style w:type="character" w:styleId="AklamaBavurusu">
    <w:name w:val="annotation reference"/>
    <w:basedOn w:val="VarsaylanParagrafYazTipi"/>
    <w:uiPriority w:val="99"/>
    <w:semiHidden/>
    <w:unhideWhenUsed/>
    <w:rsid w:val="004E002C"/>
    <w:rPr>
      <w:sz w:val="16"/>
      <w:szCs w:val="16"/>
    </w:rPr>
  </w:style>
  <w:style w:type="paragraph" w:styleId="AklamaMetni">
    <w:name w:val="annotation text"/>
    <w:basedOn w:val="Normal"/>
    <w:link w:val="AklamaMetniChar"/>
    <w:uiPriority w:val="99"/>
    <w:semiHidden/>
    <w:unhideWhenUsed/>
    <w:rsid w:val="004E002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002C"/>
    <w:rPr>
      <w:rFonts w:eastAsiaTheme="minorEastAsia"/>
      <w:sz w:val="20"/>
      <w:szCs w:val="20"/>
      <w:lang w:eastAsia="zh-TW"/>
    </w:rPr>
  </w:style>
  <w:style w:type="paragraph" w:styleId="AklamaKonusu">
    <w:name w:val="annotation subject"/>
    <w:basedOn w:val="AklamaMetni"/>
    <w:next w:val="AklamaMetni"/>
    <w:link w:val="AklamaKonusuChar"/>
    <w:uiPriority w:val="99"/>
    <w:semiHidden/>
    <w:unhideWhenUsed/>
    <w:rsid w:val="004E002C"/>
    <w:rPr>
      <w:b/>
      <w:bCs/>
    </w:rPr>
  </w:style>
  <w:style w:type="character" w:customStyle="1" w:styleId="AklamaKonusuChar">
    <w:name w:val="Açıklama Konusu Char"/>
    <w:basedOn w:val="AklamaMetniChar"/>
    <w:link w:val="AklamaKonusu"/>
    <w:uiPriority w:val="99"/>
    <w:semiHidden/>
    <w:rsid w:val="004E002C"/>
    <w:rPr>
      <w:rFonts w:eastAsiaTheme="minorEastAsia"/>
      <w:b/>
      <w:bCs/>
      <w:sz w:val="20"/>
      <w:szCs w:val="20"/>
      <w:lang w:eastAsia="zh-TW"/>
    </w:rPr>
  </w:style>
  <w:style w:type="paragraph" w:styleId="BalonMetni">
    <w:name w:val="Balloon Text"/>
    <w:basedOn w:val="Normal"/>
    <w:link w:val="BalonMetniChar"/>
    <w:uiPriority w:val="99"/>
    <w:semiHidden/>
    <w:unhideWhenUsed/>
    <w:rsid w:val="004E00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002C"/>
    <w:rPr>
      <w:rFonts w:ascii="Segoe UI" w:eastAsiaTheme="minorEastAsia" w:hAnsi="Segoe UI" w:cs="Segoe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2643</Words>
  <Characters>15067</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Özoğlu</dc:creator>
  <cp:keywords/>
  <dc:description/>
  <cp:lastModifiedBy>Kadir Özoğlu</cp:lastModifiedBy>
  <cp:revision>7</cp:revision>
  <dcterms:created xsi:type="dcterms:W3CDTF">2020-10-23T12:45:00Z</dcterms:created>
  <dcterms:modified xsi:type="dcterms:W3CDTF">2020-10-26T09:25:00Z</dcterms:modified>
</cp:coreProperties>
</file>